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32" w:rsidRPr="00520332" w:rsidRDefault="00520332" w:rsidP="0052033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20332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МУНИЦИПАЛЬНОЕ  ОБЩЕОБРАЗОВАТЕЛЬНОЕ  БЮДЖЕТНО</w:t>
      </w:r>
      <w:r>
        <w:rPr>
          <w:rFonts w:ascii="Arial Narrow" w:hAnsi="Arial Narrow"/>
          <w:b/>
          <w:sz w:val="24"/>
          <w:szCs w:val="24"/>
        </w:rPr>
        <w:t xml:space="preserve">Е  УЧРЕЖДЕНИЕ        </w:t>
      </w:r>
      <w:r w:rsidRPr="00520332">
        <w:rPr>
          <w:rFonts w:ascii="Arial Narrow" w:hAnsi="Arial Narrow"/>
          <w:b/>
          <w:sz w:val="24"/>
          <w:szCs w:val="24"/>
        </w:rPr>
        <w:t xml:space="preserve">        </w:t>
      </w:r>
      <w:r w:rsidRPr="00520332">
        <w:rPr>
          <w:rFonts w:ascii="Arial Narrow" w:hAnsi="Arial Narrow"/>
          <w:b/>
          <w:sz w:val="72"/>
          <w:szCs w:val="72"/>
        </w:rPr>
        <w:t xml:space="preserve">     02-03</w:t>
      </w:r>
    </w:p>
    <w:p w:rsidR="00520332" w:rsidRPr="00520332" w:rsidRDefault="00520332" w:rsidP="0052033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20332">
        <w:rPr>
          <w:rFonts w:ascii="Arial Narrow" w:hAnsi="Arial Narrow"/>
          <w:b/>
          <w:sz w:val="24"/>
          <w:szCs w:val="24"/>
        </w:rPr>
        <w:t>СРЕДНЯЯ  ОБЩЕОБРАЗОВАТЕЛЬНАЯ  ШКОЛА №1с. БАКАЛЫ</w:t>
      </w:r>
    </w:p>
    <w:p w:rsidR="00520332" w:rsidRPr="00520332" w:rsidRDefault="00520332" w:rsidP="0052033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20332">
        <w:rPr>
          <w:rFonts w:ascii="Arial Narrow" w:hAnsi="Arial Narrow"/>
          <w:b/>
          <w:sz w:val="24"/>
          <w:szCs w:val="24"/>
        </w:rPr>
        <w:t>МУНИЦИПАЛЬНОГО  РАЙОНА БАКАЛИНСКИЙ  РАЙОН  РЕСПУБЛИКИ  БАШКОРТОСТАН</w:t>
      </w:r>
    </w:p>
    <w:p w:rsidR="00520332" w:rsidRPr="00520332" w:rsidRDefault="00520332" w:rsidP="00520332">
      <w:pPr>
        <w:spacing w:after="0" w:line="240" w:lineRule="auto"/>
        <w:rPr>
          <w:sz w:val="24"/>
          <w:szCs w:val="24"/>
        </w:rPr>
      </w:pPr>
    </w:p>
    <w:p w:rsidR="00520332" w:rsidRPr="00520332" w:rsidRDefault="00520332" w:rsidP="00520332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520332" w:rsidRPr="00520332" w:rsidTr="00520332">
        <w:tc>
          <w:tcPr>
            <w:tcW w:w="3696" w:type="dxa"/>
            <w:hideMark/>
          </w:tcPr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0332">
              <w:rPr>
                <w:rFonts w:ascii="Arial Narrow" w:hAnsi="Arial Narrow"/>
                <w:b/>
                <w:sz w:val="24"/>
                <w:szCs w:val="24"/>
              </w:rPr>
              <w:t>РАССМОТРЕНО</w:t>
            </w:r>
          </w:p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0332">
              <w:rPr>
                <w:rFonts w:ascii="Arial Narrow" w:hAnsi="Arial Narrow"/>
                <w:sz w:val="24"/>
                <w:szCs w:val="24"/>
              </w:rPr>
              <w:t>на заседании   кафедры</w:t>
            </w:r>
          </w:p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0332">
              <w:rPr>
                <w:rFonts w:ascii="Arial Narrow" w:hAnsi="Arial Narrow"/>
                <w:sz w:val="24"/>
                <w:szCs w:val="24"/>
              </w:rPr>
              <w:t xml:space="preserve">Протокол № </w:t>
            </w:r>
          </w:p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0332">
              <w:rPr>
                <w:rFonts w:ascii="Arial Narrow" w:hAnsi="Arial Narrow"/>
                <w:sz w:val="24"/>
                <w:szCs w:val="24"/>
              </w:rPr>
              <w:t>от  28   августа 2015г.</w:t>
            </w:r>
          </w:p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0332">
              <w:rPr>
                <w:rFonts w:ascii="Arial Narrow" w:hAnsi="Arial Narrow"/>
                <w:sz w:val="24"/>
                <w:szCs w:val="24"/>
              </w:rPr>
              <w:t>________________</w:t>
            </w:r>
          </w:p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033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20332">
              <w:rPr>
                <w:rFonts w:ascii="Arial Narrow" w:hAnsi="Arial Narrow"/>
                <w:sz w:val="24"/>
                <w:szCs w:val="24"/>
              </w:rPr>
              <w:t>Закирова</w:t>
            </w:r>
            <w:proofErr w:type="spellEnd"/>
            <w:r w:rsidRPr="00520332">
              <w:rPr>
                <w:rFonts w:ascii="Arial Narrow" w:hAnsi="Arial Narrow"/>
                <w:sz w:val="24"/>
                <w:szCs w:val="24"/>
              </w:rPr>
              <w:t xml:space="preserve"> Р.Ф..</w:t>
            </w:r>
          </w:p>
        </w:tc>
        <w:tc>
          <w:tcPr>
            <w:tcW w:w="3696" w:type="dxa"/>
            <w:hideMark/>
          </w:tcPr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0332">
              <w:rPr>
                <w:rFonts w:ascii="Arial Narrow" w:hAnsi="Arial Narrow"/>
                <w:b/>
                <w:sz w:val="24"/>
                <w:szCs w:val="24"/>
              </w:rPr>
              <w:t>СОГЛАСОВАНО</w:t>
            </w:r>
          </w:p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0332">
              <w:rPr>
                <w:rFonts w:ascii="Arial Narrow" w:hAnsi="Arial Narrow"/>
                <w:sz w:val="24"/>
                <w:szCs w:val="24"/>
              </w:rPr>
              <w:t>Зам. директора по УВР</w:t>
            </w:r>
          </w:p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0332">
              <w:rPr>
                <w:rFonts w:ascii="Arial Narrow" w:hAnsi="Arial Narrow"/>
                <w:sz w:val="24"/>
                <w:szCs w:val="24"/>
              </w:rPr>
              <w:t>_________________</w:t>
            </w:r>
          </w:p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0332">
              <w:rPr>
                <w:rFonts w:ascii="Arial Narrow" w:hAnsi="Arial Narrow"/>
                <w:sz w:val="24"/>
                <w:szCs w:val="24"/>
              </w:rPr>
              <w:t>Решетникова А.А.</w:t>
            </w:r>
          </w:p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0332">
              <w:rPr>
                <w:rFonts w:ascii="Arial Narrow" w:hAnsi="Arial Narrow"/>
                <w:sz w:val="24"/>
                <w:szCs w:val="24"/>
              </w:rPr>
              <w:t>28  августа 2015г.</w:t>
            </w:r>
          </w:p>
        </w:tc>
        <w:tc>
          <w:tcPr>
            <w:tcW w:w="3697" w:type="dxa"/>
            <w:hideMark/>
          </w:tcPr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0332">
              <w:rPr>
                <w:rFonts w:ascii="Arial Narrow" w:hAnsi="Arial Narrow"/>
                <w:b/>
                <w:sz w:val="24"/>
                <w:szCs w:val="24"/>
              </w:rPr>
              <w:t>ПРИНЯТО</w:t>
            </w:r>
          </w:p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0332">
              <w:rPr>
                <w:rFonts w:ascii="Arial Narrow" w:hAnsi="Arial Narrow"/>
                <w:sz w:val="24"/>
                <w:szCs w:val="24"/>
              </w:rPr>
              <w:t>на заседании педагогического совета</w:t>
            </w:r>
          </w:p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0332">
              <w:rPr>
                <w:rFonts w:ascii="Arial Narrow" w:hAnsi="Arial Narrow"/>
                <w:sz w:val="24"/>
                <w:szCs w:val="24"/>
              </w:rPr>
              <w:t>Протокол №1</w:t>
            </w:r>
          </w:p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0332">
              <w:rPr>
                <w:rFonts w:ascii="Arial Narrow" w:hAnsi="Arial Narrow"/>
                <w:sz w:val="24"/>
                <w:szCs w:val="24"/>
              </w:rPr>
              <w:t>от   31  августа 2015г.</w:t>
            </w:r>
          </w:p>
        </w:tc>
        <w:tc>
          <w:tcPr>
            <w:tcW w:w="3697" w:type="dxa"/>
            <w:hideMark/>
          </w:tcPr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0332">
              <w:rPr>
                <w:rFonts w:ascii="Arial Narrow" w:hAnsi="Arial Narrow"/>
                <w:b/>
                <w:sz w:val="24"/>
                <w:szCs w:val="24"/>
              </w:rPr>
              <w:t>УТВЕРЖДАЮ</w:t>
            </w:r>
          </w:p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0332">
              <w:rPr>
                <w:rFonts w:ascii="Arial Narrow" w:hAnsi="Arial Narrow"/>
                <w:sz w:val="24"/>
                <w:szCs w:val="24"/>
              </w:rPr>
              <w:t xml:space="preserve"> директор школы</w:t>
            </w:r>
          </w:p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0332">
              <w:rPr>
                <w:rFonts w:ascii="Arial Narrow" w:hAnsi="Arial Narrow"/>
                <w:sz w:val="24"/>
                <w:szCs w:val="24"/>
              </w:rPr>
              <w:t>_______________</w:t>
            </w:r>
          </w:p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20332">
              <w:rPr>
                <w:rFonts w:ascii="Arial Narrow" w:hAnsi="Arial Narrow"/>
                <w:sz w:val="24"/>
                <w:szCs w:val="24"/>
              </w:rPr>
              <w:t>Фарвазов</w:t>
            </w:r>
            <w:proofErr w:type="spellEnd"/>
            <w:r w:rsidRPr="00520332">
              <w:rPr>
                <w:rFonts w:ascii="Arial Narrow" w:hAnsi="Arial Narrow"/>
                <w:sz w:val="24"/>
                <w:szCs w:val="24"/>
              </w:rPr>
              <w:t xml:space="preserve"> Т.А.</w:t>
            </w:r>
          </w:p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0332">
              <w:rPr>
                <w:rFonts w:ascii="Arial Narrow" w:hAnsi="Arial Narrow"/>
                <w:sz w:val="24"/>
                <w:szCs w:val="24"/>
              </w:rPr>
              <w:t>Приказ №  109</w:t>
            </w:r>
          </w:p>
          <w:p w:rsidR="00520332" w:rsidRPr="00520332" w:rsidRDefault="00520332" w:rsidP="0052033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0332">
              <w:rPr>
                <w:rFonts w:ascii="Arial Narrow" w:hAnsi="Arial Narrow"/>
                <w:sz w:val="24"/>
                <w:szCs w:val="24"/>
              </w:rPr>
              <w:t>от  31 августа 2015г.</w:t>
            </w:r>
          </w:p>
        </w:tc>
      </w:tr>
    </w:tbl>
    <w:p w:rsidR="00520332" w:rsidRPr="00520332" w:rsidRDefault="00520332" w:rsidP="00520332">
      <w:pPr>
        <w:spacing w:after="0" w:line="240" w:lineRule="auto"/>
        <w:jc w:val="both"/>
        <w:outlineLvl w:val="0"/>
        <w:rPr>
          <w:rFonts w:ascii="Arial Narrow" w:hAnsi="Arial Narrow"/>
          <w:b/>
          <w:bCs/>
          <w:sz w:val="24"/>
          <w:szCs w:val="24"/>
        </w:rPr>
      </w:pPr>
    </w:p>
    <w:p w:rsidR="00805FC9" w:rsidRPr="00FA3103" w:rsidRDefault="00805FC9" w:rsidP="00520332">
      <w:pPr>
        <w:spacing w:after="0" w:line="240" w:lineRule="auto"/>
        <w:jc w:val="center"/>
      </w:pPr>
    </w:p>
    <w:p w:rsidR="00805FC9" w:rsidRDefault="00805FC9" w:rsidP="00520332">
      <w:pPr>
        <w:spacing w:after="0" w:line="240" w:lineRule="auto"/>
        <w:jc w:val="center"/>
      </w:pPr>
    </w:p>
    <w:p w:rsidR="00805FC9" w:rsidRPr="00520332" w:rsidRDefault="00805FC9" w:rsidP="00520332">
      <w:pPr>
        <w:spacing w:after="0" w:line="240" w:lineRule="auto"/>
        <w:jc w:val="center"/>
        <w:rPr>
          <w:b/>
        </w:rPr>
      </w:pPr>
    </w:p>
    <w:p w:rsidR="00805FC9" w:rsidRPr="00520332" w:rsidRDefault="00805FC9" w:rsidP="00520332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40"/>
          <w:szCs w:val="40"/>
        </w:rPr>
      </w:pPr>
      <w:r w:rsidRPr="00520332">
        <w:rPr>
          <w:rFonts w:ascii="Arial Narrow" w:hAnsi="Arial Narrow"/>
          <w:b/>
          <w:bCs/>
          <w:sz w:val="40"/>
          <w:szCs w:val="40"/>
        </w:rPr>
        <w:t xml:space="preserve"> Тематическое планирование  </w:t>
      </w:r>
    </w:p>
    <w:p w:rsidR="00805FC9" w:rsidRPr="00520332" w:rsidRDefault="00805FC9" w:rsidP="00520332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40"/>
          <w:szCs w:val="40"/>
        </w:rPr>
      </w:pPr>
      <w:r w:rsidRPr="00520332">
        <w:rPr>
          <w:rFonts w:ascii="Arial Narrow" w:hAnsi="Arial Narrow"/>
          <w:b/>
          <w:bCs/>
          <w:sz w:val="40"/>
          <w:szCs w:val="40"/>
        </w:rPr>
        <w:t xml:space="preserve">по </w:t>
      </w:r>
      <w:r w:rsidRPr="00520332">
        <w:rPr>
          <w:rFonts w:ascii="Arial Narrow" w:hAnsi="Arial Narrow"/>
          <w:b/>
          <w:bCs/>
          <w:i/>
          <w:sz w:val="40"/>
          <w:szCs w:val="40"/>
        </w:rPr>
        <w:t>литературному чтению</w:t>
      </w:r>
    </w:p>
    <w:p w:rsidR="00805FC9" w:rsidRPr="00520332" w:rsidRDefault="00805FC9" w:rsidP="00520332">
      <w:pPr>
        <w:spacing w:after="0" w:line="240" w:lineRule="auto"/>
        <w:jc w:val="center"/>
        <w:rPr>
          <w:rFonts w:ascii="Arial Narrow" w:hAnsi="Arial Narrow"/>
          <w:b/>
          <w:bCs/>
          <w:sz w:val="40"/>
          <w:szCs w:val="40"/>
        </w:rPr>
      </w:pPr>
      <w:r w:rsidRPr="00520332">
        <w:rPr>
          <w:rFonts w:ascii="Arial Narrow" w:hAnsi="Arial Narrow"/>
          <w:b/>
          <w:bCs/>
          <w:sz w:val="40"/>
          <w:szCs w:val="40"/>
        </w:rPr>
        <w:t>на  2015-2016 учебный  год</w:t>
      </w:r>
    </w:p>
    <w:p w:rsidR="00805FC9" w:rsidRPr="00E14FE9" w:rsidRDefault="00805FC9" w:rsidP="00520332">
      <w:pPr>
        <w:spacing w:after="0" w:line="240" w:lineRule="auto"/>
        <w:jc w:val="both"/>
        <w:outlineLvl w:val="0"/>
        <w:rPr>
          <w:rFonts w:ascii="Arial Narrow" w:hAnsi="Arial Narrow"/>
          <w:b/>
          <w:bCs/>
          <w:sz w:val="28"/>
          <w:szCs w:val="28"/>
        </w:rPr>
      </w:pPr>
    </w:p>
    <w:p w:rsidR="00520332" w:rsidRDefault="00520332" w:rsidP="00520332">
      <w:pPr>
        <w:spacing w:after="0" w:line="240" w:lineRule="auto"/>
        <w:jc w:val="both"/>
        <w:outlineLvl w:val="0"/>
        <w:rPr>
          <w:rFonts w:ascii="Arial Narrow" w:hAnsi="Arial Narrow"/>
          <w:b/>
          <w:bCs/>
          <w:sz w:val="24"/>
          <w:szCs w:val="24"/>
        </w:rPr>
      </w:pPr>
    </w:p>
    <w:p w:rsidR="00520332" w:rsidRPr="00520332" w:rsidRDefault="00520332" w:rsidP="00520332">
      <w:pPr>
        <w:spacing w:after="0" w:line="240" w:lineRule="auto"/>
        <w:jc w:val="both"/>
        <w:outlineLvl w:val="0"/>
        <w:rPr>
          <w:rFonts w:ascii="Arial Narrow" w:hAnsi="Arial Narrow"/>
          <w:b/>
          <w:bCs/>
          <w:sz w:val="24"/>
          <w:szCs w:val="24"/>
        </w:rPr>
      </w:pPr>
    </w:p>
    <w:p w:rsidR="00805FC9" w:rsidRPr="00520332" w:rsidRDefault="00805FC9" w:rsidP="00520332">
      <w:pPr>
        <w:spacing w:after="0" w:line="240" w:lineRule="auto"/>
        <w:jc w:val="both"/>
        <w:outlineLvl w:val="0"/>
        <w:rPr>
          <w:rFonts w:ascii="Arial Narrow" w:hAnsi="Arial Narrow"/>
          <w:sz w:val="24"/>
          <w:szCs w:val="24"/>
        </w:rPr>
      </w:pPr>
      <w:r w:rsidRPr="00520332">
        <w:rPr>
          <w:rFonts w:ascii="Arial Narrow" w:hAnsi="Arial Narrow"/>
          <w:b/>
          <w:bCs/>
          <w:sz w:val="24"/>
          <w:szCs w:val="24"/>
        </w:rPr>
        <w:t>Класс</w:t>
      </w:r>
      <w:r w:rsidRPr="00520332">
        <w:rPr>
          <w:rFonts w:ascii="Arial Narrow" w:hAnsi="Arial Narrow"/>
          <w:bCs/>
          <w:sz w:val="24"/>
          <w:szCs w:val="24"/>
        </w:rPr>
        <w:t>:  4</w:t>
      </w:r>
    </w:p>
    <w:p w:rsidR="00805FC9" w:rsidRPr="00520332" w:rsidRDefault="00805FC9" w:rsidP="00520332">
      <w:pPr>
        <w:spacing w:after="0" w:line="240" w:lineRule="auto"/>
        <w:outlineLvl w:val="0"/>
        <w:rPr>
          <w:rFonts w:ascii="Arial Narrow" w:hAnsi="Arial Narrow"/>
          <w:bCs/>
          <w:sz w:val="24"/>
          <w:szCs w:val="24"/>
        </w:rPr>
      </w:pPr>
      <w:r w:rsidRPr="00520332">
        <w:rPr>
          <w:rFonts w:ascii="Arial Narrow" w:hAnsi="Arial Narrow"/>
          <w:b/>
          <w:bCs/>
          <w:sz w:val="24"/>
          <w:szCs w:val="24"/>
        </w:rPr>
        <w:t>Сроки обучения</w:t>
      </w:r>
      <w:r w:rsidRPr="00520332">
        <w:rPr>
          <w:rFonts w:ascii="Arial Narrow" w:hAnsi="Arial Narrow"/>
          <w:bCs/>
          <w:sz w:val="24"/>
          <w:szCs w:val="24"/>
        </w:rPr>
        <w:t>: 1 год</w:t>
      </w:r>
    </w:p>
    <w:p w:rsidR="00805FC9" w:rsidRPr="00520332" w:rsidRDefault="00805FC9" w:rsidP="00520332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520332">
        <w:rPr>
          <w:rFonts w:ascii="Arial Narrow" w:hAnsi="Arial Narrow"/>
          <w:b/>
          <w:sz w:val="24"/>
          <w:szCs w:val="24"/>
        </w:rPr>
        <w:t xml:space="preserve">Составители: </w:t>
      </w:r>
      <w:r w:rsidRPr="00520332">
        <w:rPr>
          <w:rFonts w:ascii="Arial Narrow" w:hAnsi="Arial Narrow"/>
          <w:sz w:val="24"/>
          <w:szCs w:val="24"/>
        </w:rPr>
        <w:t>учителя начальных классов</w:t>
      </w:r>
      <w:r w:rsidRPr="00520332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20332">
        <w:rPr>
          <w:rFonts w:ascii="Arial Narrow" w:hAnsi="Arial Narrow"/>
          <w:b/>
          <w:bCs/>
          <w:sz w:val="24"/>
          <w:szCs w:val="24"/>
        </w:rPr>
        <w:t>Ялаева</w:t>
      </w:r>
      <w:proofErr w:type="spellEnd"/>
      <w:r w:rsidRPr="00520332">
        <w:rPr>
          <w:rFonts w:ascii="Arial Narrow" w:hAnsi="Arial Narrow"/>
          <w:b/>
          <w:bCs/>
          <w:sz w:val="24"/>
          <w:szCs w:val="24"/>
        </w:rPr>
        <w:t xml:space="preserve"> Н.М</w:t>
      </w:r>
      <w:r w:rsidRPr="00520332">
        <w:rPr>
          <w:rFonts w:ascii="Arial Narrow" w:hAnsi="Arial Narrow"/>
          <w:bCs/>
          <w:sz w:val="24"/>
          <w:szCs w:val="24"/>
        </w:rPr>
        <w:t xml:space="preserve">. </w:t>
      </w:r>
      <w:proofErr w:type="gramStart"/>
      <w:r w:rsidRPr="00520332">
        <w:rPr>
          <w:rFonts w:ascii="Arial Narrow" w:hAnsi="Arial Narrow"/>
          <w:bCs/>
          <w:sz w:val="24"/>
          <w:szCs w:val="24"/>
        </w:rPr>
        <w:t xml:space="preserve">( </w:t>
      </w:r>
      <w:proofErr w:type="gramEnd"/>
      <w:r w:rsidRPr="00520332">
        <w:rPr>
          <w:rFonts w:ascii="Arial Narrow" w:hAnsi="Arial Narrow"/>
          <w:bCs/>
          <w:sz w:val="24"/>
          <w:szCs w:val="24"/>
        </w:rPr>
        <w:t xml:space="preserve">квалификационная категория высшая)   и </w:t>
      </w:r>
      <w:proofErr w:type="spellStart"/>
      <w:r w:rsidRPr="00520332">
        <w:rPr>
          <w:rFonts w:ascii="Arial Narrow" w:hAnsi="Arial Narrow"/>
          <w:bCs/>
          <w:sz w:val="24"/>
          <w:szCs w:val="24"/>
        </w:rPr>
        <w:t>Яхина</w:t>
      </w:r>
      <w:proofErr w:type="spellEnd"/>
      <w:r w:rsidRPr="00520332">
        <w:rPr>
          <w:rFonts w:ascii="Arial Narrow" w:hAnsi="Arial Narrow"/>
          <w:bCs/>
          <w:sz w:val="24"/>
          <w:szCs w:val="24"/>
        </w:rPr>
        <w:t xml:space="preserve"> А. Р. ( квалификационная категория высшая)  </w:t>
      </w:r>
    </w:p>
    <w:p w:rsidR="00805FC9" w:rsidRPr="00520332" w:rsidRDefault="00805FC9" w:rsidP="00520332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520332">
        <w:rPr>
          <w:rFonts w:ascii="Arial Narrow" w:hAnsi="Arial Narrow"/>
          <w:b/>
          <w:bCs/>
          <w:sz w:val="24"/>
          <w:szCs w:val="24"/>
        </w:rPr>
        <w:t>Количество часов</w:t>
      </w:r>
      <w:r w:rsidR="00274182" w:rsidRPr="00520332">
        <w:rPr>
          <w:rFonts w:ascii="Arial Narrow" w:hAnsi="Arial Narrow"/>
          <w:bCs/>
          <w:sz w:val="24"/>
          <w:szCs w:val="24"/>
        </w:rPr>
        <w:t>: 102 ч. (</w:t>
      </w:r>
      <w:r w:rsidR="00274182" w:rsidRPr="00520332">
        <w:rPr>
          <w:rFonts w:ascii="Arial Narrow" w:hAnsi="Arial Narrow"/>
          <w:b/>
          <w:sz w:val="24"/>
          <w:szCs w:val="24"/>
        </w:rPr>
        <w:t>3 часа в неделю)</w:t>
      </w:r>
    </w:p>
    <w:p w:rsidR="00805FC9" w:rsidRPr="00520332" w:rsidRDefault="00805FC9" w:rsidP="00520332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520332">
        <w:rPr>
          <w:rFonts w:ascii="Arial Narrow" w:hAnsi="Arial Narrow"/>
          <w:bCs/>
          <w:sz w:val="24"/>
          <w:szCs w:val="24"/>
        </w:rPr>
        <w:t xml:space="preserve"> </w:t>
      </w:r>
      <w:r w:rsidRPr="00520332">
        <w:rPr>
          <w:rFonts w:ascii="Arial Narrow" w:hAnsi="Arial Narrow"/>
          <w:b/>
          <w:bCs/>
          <w:sz w:val="24"/>
          <w:szCs w:val="24"/>
        </w:rPr>
        <w:t>Уровень</w:t>
      </w:r>
      <w:r w:rsidRPr="00520332">
        <w:rPr>
          <w:rFonts w:ascii="Arial Narrow" w:hAnsi="Arial Narrow"/>
          <w:bCs/>
          <w:sz w:val="24"/>
          <w:szCs w:val="24"/>
        </w:rPr>
        <w:t>: базовый.</w:t>
      </w:r>
    </w:p>
    <w:p w:rsidR="00805FC9" w:rsidRPr="00520332" w:rsidRDefault="00805FC9" w:rsidP="00520332">
      <w:pPr>
        <w:spacing w:after="0" w:line="240" w:lineRule="auto"/>
        <w:jc w:val="center"/>
        <w:rPr>
          <w:rFonts w:ascii="Arial Narrow" w:hAnsi="Arial Narrow"/>
        </w:rPr>
      </w:pPr>
    </w:p>
    <w:p w:rsidR="00520332" w:rsidRPr="00520332" w:rsidRDefault="00520332" w:rsidP="00520332">
      <w:pPr>
        <w:spacing w:after="0"/>
        <w:rPr>
          <w:rFonts w:ascii="Arial Narrow" w:hAnsi="Arial Narrow"/>
        </w:rPr>
      </w:pPr>
    </w:p>
    <w:p w:rsidR="00F31DFB" w:rsidRDefault="00520332" w:rsidP="00F31DFB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40"/>
          <w:szCs w:val="40"/>
        </w:rPr>
      </w:pPr>
      <w:r w:rsidRPr="00520332">
        <w:rPr>
          <w:rFonts w:ascii="Arial Narrow" w:hAnsi="Arial Narrow"/>
          <w:sz w:val="24"/>
          <w:szCs w:val="24"/>
        </w:rPr>
        <w:t>2015 год</w:t>
      </w:r>
      <w:r w:rsidR="00F31DFB" w:rsidRPr="00520332">
        <w:rPr>
          <w:rFonts w:ascii="Arial Narrow" w:hAnsi="Arial Narrow"/>
          <w:b/>
          <w:bCs/>
          <w:sz w:val="40"/>
          <w:szCs w:val="40"/>
        </w:rPr>
        <w:t xml:space="preserve"> </w:t>
      </w:r>
    </w:p>
    <w:p w:rsidR="00F31DFB" w:rsidRDefault="00F31DFB" w:rsidP="00F31DFB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28"/>
          <w:szCs w:val="28"/>
        </w:rPr>
      </w:pPr>
    </w:p>
    <w:p w:rsidR="00274182" w:rsidRPr="00F31DFB" w:rsidRDefault="00F31DFB" w:rsidP="00F31DFB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28"/>
          <w:szCs w:val="28"/>
        </w:rPr>
      </w:pPr>
      <w:r w:rsidRPr="00F31DFB">
        <w:rPr>
          <w:rFonts w:ascii="Arial Narrow" w:hAnsi="Arial Narrow"/>
          <w:b/>
          <w:bCs/>
          <w:sz w:val="28"/>
          <w:szCs w:val="28"/>
        </w:rPr>
        <w:lastRenderedPageBreak/>
        <w:t xml:space="preserve">Тематическое планирование   по </w:t>
      </w:r>
      <w:r w:rsidRPr="00F31DFB">
        <w:rPr>
          <w:rFonts w:ascii="Arial Narrow" w:hAnsi="Arial Narrow"/>
          <w:b/>
          <w:bCs/>
          <w:sz w:val="28"/>
          <w:szCs w:val="28"/>
          <w:u w:val="single"/>
        </w:rPr>
        <w:t>литературному чтению</w:t>
      </w:r>
    </w:p>
    <w:p w:rsidR="00A57523" w:rsidRDefault="00A57523" w:rsidP="00A57523">
      <w:pPr>
        <w:pStyle w:val="2"/>
        <w:spacing w:before="0" w:line="240" w:lineRule="auto"/>
        <w:jc w:val="center"/>
        <w:rPr>
          <w:color w:val="auto"/>
        </w:rPr>
      </w:pPr>
    </w:p>
    <w:tbl>
      <w:tblPr>
        <w:tblStyle w:val="a6"/>
        <w:tblW w:w="14992" w:type="dxa"/>
        <w:tblLook w:val="04A0"/>
      </w:tblPr>
      <w:tblGrid>
        <w:gridCol w:w="959"/>
        <w:gridCol w:w="992"/>
        <w:gridCol w:w="992"/>
        <w:gridCol w:w="9072"/>
        <w:gridCol w:w="2977"/>
      </w:tblGrid>
      <w:tr w:rsidR="00A57523" w:rsidRPr="00F31DFB" w:rsidTr="00820B51">
        <w:trPr>
          <w:trHeight w:val="337"/>
        </w:trPr>
        <w:tc>
          <w:tcPr>
            <w:tcW w:w="959" w:type="dxa"/>
            <w:vMerge w:val="restart"/>
          </w:tcPr>
          <w:p w:rsidR="00A57523" w:rsidRPr="00F31DFB" w:rsidRDefault="00A57523" w:rsidP="00A57523">
            <w:pPr>
              <w:jc w:val="center"/>
              <w:rPr>
                <w:rFonts w:ascii="Arial Narrow" w:hAnsi="Arial Narrow"/>
                <w:b/>
              </w:rPr>
            </w:pPr>
            <w:r w:rsidRPr="00F31DFB">
              <w:rPr>
                <w:rFonts w:ascii="Arial Narrow" w:hAnsi="Arial Narrow"/>
                <w:b/>
              </w:rPr>
              <w:t>№ урока</w:t>
            </w:r>
          </w:p>
        </w:tc>
        <w:tc>
          <w:tcPr>
            <w:tcW w:w="1984" w:type="dxa"/>
            <w:gridSpan w:val="2"/>
          </w:tcPr>
          <w:p w:rsidR="00A57523" w:rsidRPr="00F31DFB" w:rsidRDefault="00A57523" w:rsidP="00A57523">
            <w:pPr>
              <w:jc w:val="center"/>
              <w:rPr>
                <w:rFonts w:ascii="Arial Narrow" w:hAnsi="Arial Narrow"/>
                <w:b/>
              </w:rPr>
            </w:pPr>
            <w:r w:rsidRPr="00F31DFB">
              <w:rPr>
                <w:rFonts w:ascii="Arial Narrow" w:hAnsi="Arial Narrow"/>
                <w:b/>
              </w:rPr>
              <w:t>Дата</w:t>
            </w:r>
          </w:p>
        </w:tc>
        <w:tc>
          <w:tcPr>
            <w:tcW w:w="9072" w:type="dxa"/>
            <w:vMerge w:val="restart"/>
          </w:tcPr>
          <w:p w:rsidR="00A57523" w:rsidRPr="00F31DFB" w:rsidRDefault="00A57523" w:rsidP="00A57523">
            <w:pPr>
              <w:jc w:val="center"/>
              <w:rPr>
                <w:rFonts w:ascii="Arial Narrow" w:hAnsi="Arial Narrow"/>
                <w:b/>
              </w:rPr>
            </w:pPr>
            <w:r w:rsidRPr="00F31DFB">
              <w:rPr>
                <w:rFonts w:ascii="Arial Narrow" w:hAnsi="Arial Narrow"/>
                <w:b/>
              </w:rPr>
              <w:t>Тема урока</w:t>
            </w:r>
          </w:p>
        </w:tc>
        <w:tc>
          <w:tcPr>
            <w:tcW w:w="2977" w:type="dxa"/>
            <w:vMerge w:val="restart"/>
          </w:tcPr>
          <w:p w:rsidR="00A57523" w:rsidRPr="00F31DFB" w:rsidRDefault="00A57523" w:rsidP="00A57523">
            <w:pPr>
              <w:jc w:val="center"/>
              <w:rPr>
                <w:rFonts w:ascii="Arial Narrow" w:hAnsi="Arial Narrow"/>
                <w:b/>
              </w:rPr>
            </w:pPr>
            <w:r w:rsidRPr="00F31DFB">
              <w:rPr>
                <w:rFonts w:ascii="Arial Narrow" w:hAnsi="Arial Narrow"/>
                <w:b/>
              </w:rPr>
              <w:t>Примечание</w:t>
            </w:r>
          </w:p>
          <w:p w:rsidR="00A57523" w:rsidRPr="00F31DFB" w:rsidRDefault="00A57523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57523" w:rsidRPr="00F31DFB" w:rsidTr="00820B51">
        <w:trPr>
          <w:trHeight w:val="336"/>
        </w:trPr>
        <w:tc>
          <w:tcPr>
            <w:tcW w:w="959" w:type="dxa"/>
            <w:vMerge/>
          </w:tcPr>
          <w:p w:rsidR="00A57523" w:rsidRPr="00F31DFB" w:rsidRDefault="00A57523" w:rsidP="00A57523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A57523" w:rsidRPr="00F31DFB" w:rsidRDefault="00A57523" w:rsidP="00A57523">
            <w:pPr>
              <w:jc w:val="center"/>
              <w:rPr>
                <w:rFonts w:ascii="Arial Narrow" w:hAnsi="Arial Narrow"/>
                <w:b/>
              </w:rPr>
            </w:pPr>
            <w:r w:rsidRPr="00F31DFB">
              <w:rPr>
                <w:rFonts w:ascii="Arial Narrow" w:hAnsi="Arial Narrow"/>
                <w:b/>
              </w:rPr>
              <w:t>План</w:t>
            </w:r>
          </w:p>
        </w:tc>
        <w:tc>
          <w:tcPr>
            <w:tcW w:w="992" w:type="dxa"/>
          </w:tcPr>
          <w:p w:rsidR="00A57523" w:rsidRPr="00F31DFB" w:rsidRDefault="00A57523" w:rsidP="00A57523">
            <w:pPr>
              <w:jc w:val="center"/>
              <w:rPr>
                <w:rFonts w:ascii="Arial Narrow" w:hAnsi="Arial Narrow"/>
                <w:b/>
              </w:rPr>
            </w:pPr>
            <w:r w:rsidRPr="00F31DFB">
              <w:rPr>
                <w:rFonts w:ascii="Arial Narrow" w:hAnsi="Arial Narrow"/>
                <w:b/>
              </w:rPr>
              <w:t>Факт</w:t>
            </w:r>
          </w:p>
        </w:tc>
        <w:tc>
          <w:tcPr>
            <w:tcW w:w="9072" w:type="dxa"/>
            <w:vMerge/>
          </w:tcPr>
          <w:p w:rsidR="00A57523" w:rsidRPr="00F31DFB" w:rsidRDefault="00A57523" w:rsidP="00A57523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vMerge/>
          </w:tcPr>
          <w:p w:rsidR="00A57523" w:rsidRPr="00F31DFB" w:rsidRDefault="00A57523" w:rsidP="00A57523">
            <w:pPr>
              <w:rPr>
                <w:rFonts w:ascii="Arial Narrow" w:hAnsi="Arial Narrow"/>
              </w:rPr>
            </w:pPr>
          </w:p>
        </w:tc>
      </w:tr>
      <w:tr w:rsidR="00A57523" w:rsidRPr="00F31DFB" w:rsidTr="00820B51">
        <w:trPr>
          <w:trHeight w:val="336"/>
        </w:trPr>
        <w:tc>
          <w:tcPr>
            <w:tcW w:w="14992" w:type="dxa"/>
            <w:gridSpan w:val="5"/>
          </w:tcPr>
          <w:p w:rsidR="00A57523" w:rsidRPr="00F31DFB" w:rsidRDefault="00820B51" w:rsidP="00820B51">
            <w:pPr>
              <w:jc w:val="center"/>
              <w:rPr>
                <w:rStyle w:val="a3"/>
                <w:rFonts w:ascii="Arial Narrow" w:hAnsi="Arial Narrow"/>
              </w:rPr>
            </w:pPr>
            <w:r w:rsidRPr="00F31DFB">
              <w:rPr>
                <w:rStyle w:val="a3"/>
                <w:rFonts w:ascii="Arial Narrow" w:hAnsi="Arial Narrow"/>
              </w:rPr>
              <w:t>ЛЮБИМЫЕ КНИГИ –8 Ч</w:t>
            </w:r>
          </w:p>
          <w:p w:rsidR="00820B51" w:rsidRPr="00F31DFB" w:rsidRDefault="00820B51" w:rsidP="00820B51">
            <w:pPr>
              <w:pStyle w:val="ParagraphStyle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1DF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820B51" w:rsidRPr="00F31DFB" w:rsidRDefault="00820B51" w:rsidP="00820B51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gramStart"/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вычитывать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все виды текстовой информации: </w:t>
            </w:r>
            <w:proofErr w:type="spell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фактуальную</w:t>
            </w:r>
            <w:proofErr w:type="spell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подтекстовую</w:t>
            </w:r>
            <w:proofErr w:type="spell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, концептуальную; 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пользоваться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разными видами чтения: изучающим, просмотровым, ознакомительным;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извлекать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информацию, представленную в разных формах (сплошной текст; </w:t>
            </w:r>
            <w:proofErr w:type="spell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несплошной</w:t>
            </w:r>
            <w:proofErr w:type="spell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текст – иллюстрация, таблица, схема);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перерабатывать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преобразовывать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информацию из одной формы в другую (составлять план, таблицу, схему); </w:t>
            </w:r>
            <w:r w:rsidR="00A07C72"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пользоваться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словарями, справочниками;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осуществлять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анализ и синтез;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устанавливать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причинно-следственные связи;</w:t>
            </w:r>
            <w:proofErr w:type="gram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строить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рассуждения; </w:t>
            </w:r>
          </w:p>
          <w:p w:rsidR="00820B51" w:rsidRPr="00F31DFB" w:rsidRDefault="00820B51" w:rsidP="00820B51">
            <w:pPr>
              <w:pStyle w:val="ParagraphStyle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1DF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Регулятивные:</w:t>
            </w:r>
          </w:p>
          <w:p w:rsidR="00820B51" w:rsidRPr="00F31DFB" w:rsidRDefault="00820B51" w:rsidP="00820B51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самостоятельно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формулировать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тему и цели урока; 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составлять план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решения учебной проблемы совместно с учителем; </w:t>
            </w:r>
            <w:r w:rsidR="00A07C72"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работать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по плану, сверяя свои действия с целью,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корректировать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свою деятельность;  в диалоге с учителем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вырабатывать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критерии оценки и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определять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степень успешности своей работы и работы других в соответствии с этими критериями. </w:t>
            </w:r>
          </w:p>
          <w:p w:rsidR="00820B51" w:rsidRPr="00F31DFB" w:rsidRDefault="00820B51" w:rsidP="00820B51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t>Коммуникативные:</w:t>
            </w:r>
          </w:p>
          <w:p w:rsidR="00820B51" w:rsidRPr="00F31DFB" w:rsidRDefault="00820B51" w:rsidP="00820B51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оформлять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свои мысли в устной и письменной форме с учётом речевой ситуации; 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адекватно использовать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речевые средства для решения различных коммуникативных задач; владеть монологической и диалогической формами речи</w:t>
            </w:r>
            <w:proofErr w:type="gram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.</w:t>
            </w:r>
            <w:proofErr w:type="gram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в</w:t>
            </w:r>
            <w:proofErr w:type="gramEnd"/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ысказывать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обосновывать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свою точку зрения; </w:t>
            </w:r>
          </w:p>
          <w:p w:rsidR="00820B51" w:rsidRPr="00F31DFB" w:rsidRDefault="00820B51" w:rsidP="00820B51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слушать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слышать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других, пытаться принимать иную точку зрения, быть готовым корректировать свою точку зрения; 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договариваться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 приходить к общему решению в совместной деятельности; 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задавать вопросы.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</w:p>
          <w:p w:rsidR="00820B51" w:rsidRPr="00F31DFB" w:rsidRDefault="00820B51" w:rsidP="00820B51">
            <w:pPr>
              <w:pStyle w:val="a4"/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</w:pPr>
            <w:r w:rsidRPr="00F31DFB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t xml:space="preserve">Личностные: </w:t>
            </w:r>
          </w:p>
          <w:p w:rsidR="00820B51" w:rsidRPr="00F31DFB" w:rsidRDefault="00820B51" w:rsidP="00A07C72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интерес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к чтению, к ведению диалога с автором текста;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потребность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в чтении; 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наличие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собственных читательских приоритетов и уважительное отношение к предпочтениям других людей; 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ориентация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в нравственном содержании и смысле поступков – своих и окружающих людей; </w:t>
            </w:r>
            <w:r w:rsidR="00A07C72"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этические чувства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– совести, вины, стыда – как регуляторы морального поведения</w:t>
            </w:r>
          </w:p>
          <w:p w:rsidR="00A57523" w:rsidRPr="00F31DFB" w:rsidRDefault="00A57523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820B51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Знакомство с учебной книгой «В океане света». «Пролог».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820B51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pStyle w:val="a4"/>
              <w:rPr>
                <w:rStyle w:val="a3"/>
                <w:rFonts w:ascii="Arial Narrow" w:hAnsi="Arial Narrow"/>
                <w:b w:val="0"/>
                <w:bCs w:val="0"/>
                <w:lang w:val="ru-RU"/>
              </w:rPr>
            </w:pPr>
            <w:r w:rsidRPr="00F31DFB">
              <w:rPr>
                <w:rFonts w:ascii="Arial Narrow" w:hAnsi="Arial Narrow"/>
                <w:lang w:val="ru-RU"/>
              </w:rPr>
              <w:t xml:space="preserve">Г. Сапгир «Сегодня, завтра и вчера». 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820B51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pStyle w:val="a4"/>
              <w:rPr>
                <w:rStyle w:val="a3"/>
                <w:rFonts w:ascii="Arial Narrow" w:hAnsi="Arial Narrow"/>
                <w:b w:val="0"/>
                <w:bCs w:val="0"/>
                <w:lang w:val="ru-RU"/>
              </w:rPr>
            </w:pPr>
            <w:r w:rsidRPr="00F31DFB">
              <w:rPr>
                <w:rFonts w:ascii="Arial Narrow" w:hAnsi="Arial Narrow"/>
                <w:lang w:val="ru-RU"/>
              </w:rPr>
              <w:t>Начало удивительных событий.</w:t>
            </w:r>
            <w:r w:rsidR="00F31DFB">
              <w:rPr>
                <w:rFonts w:ascii="Arial Narrow" w:hAnsi="Arial Narrow"/>
                <w:lang w:val="ru-RU"/>
              </w:rPr>
              <w:t xml:space="preserve"> </w:t>
            </w:r>
            <w:r w:rsidRPr="00F31DFB">
              <w:rPr>
                <w:rFonts w:ascii="Arial Narrow" w:hAnsi="Arial Narrow"/>
                <w:lang w:val="ru-RU"/>
              </w:rPr>
              <w:t xml:space="preserve">Е. Велтистов «Приключения Электроника». Гл. </w:t>
            </w:r>
            <w:r w:rsidRPr="00F31DFB">
              <w:rPr>
                <w:rFonts w:ascii="Arial Narrow" w:hAnsi="Arial Narrow"/>
              </w:rPr>
              <w:t>I</w:t>
            </w:r>
            <w:r w:rsidRPr="00F31DFB">
              <w:rPr>
                <w:rFonts w:ascii="Arial Narrow" w:hAnsi="Arial Narrow"/>
                <w:lang w:val="ru-RU"/>
              </w:rPr>
              <w:t xml:space="preserve"> (ч. 1, 2).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820B51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4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</w:rPr>
            </w:pPr>
            <w:r w:rsidRPr="00F31DFB">
              <w:rPr>
                <w:rStyle w:val="a3"/>
                <w:rFonts w:ascii="Arial Narrow" w:hAnsi="Arial Narrow"/>
                <w:b w:val="0"/>
              </w:rPr>
              <w:t>Что может Электроник?</w:t>
            </w:r>
            <w:r w:rsidRPr="00F31DFB">
              <w:rPr>
                <w:rFonts w:ascii="Arial Narrow" w:hAnsi="Arial Narrow"/>
              </w:rPr>
              <w:t xml:space="preserve"> Е. Велтистов «Приключения Электроника». Гл. I (ч. 3).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820B51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5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</w:rPr>
            </w:pPr>
            <w:r w:rsidRPr="00F31DFB">
              <w:rPr>
                <w:rStyle w:val="a3"/>
                <w:rFonts w:ascii="Arial Narrow" w:hAnsi="Arial Narrow"/>
                <w:b w:val="0"/>
              </w:rPr>
              <w:t xml:space="preserve">Наука как искусство. </w:t>
            </w:r>
            <w:r w:rsidRPr="00F31DFB">
              <w:rPr>
                <w:rFonts w:ascii="Arial Narrow" w:hAnsi="Arial Narrow"/>
              </w:rPr>
              <w:t>Е. Велтистов «Приключения Электроника». Гл. I (ч. 4).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820B51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6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</w:rPr>
            </w:pPr>
            <w:r w:rsidRPr="00F31DFB">
              <w:rPr>
                <w:rFonts w:ascii="Arial Narrow" w:hAnsi="Arial Narrow"/>
              </w:rPr>
              <w:t xml:space="preserve">Ю. </w:t>
            </w:r>
            <w:proofErr w:type="spellStart"/>
            <w:r w:rsidRPr="00F31DFB">
              <w:rPr>
                <w:rFonts w:ascii="Arial Narrow" w:hAnsi="Arial Narrow"/>
              </w:rPr>
              <w:t>Мориц</w:t>
            </w:r>
            <w:proofErr w:type="spellEnd"/>
            <w:r w:rsidRPr="00F31DFB">
              <w:rPr>
                <w:rFonts w:ascii="Arial Narrow" w:hAnsi="Arial Narrow"/>
              </w:rPr>
              <w:t xml:space="preserve"> «Баллада о фокусах шоколада»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820B51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7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 xml:space="preserve">Обобщающий урок по разделу. 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820B51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8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autoSpaceDE w:val="0"/>
              <w:autoSpaceDN w:val="0"/>
              <w:adjustRightInd w:val="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  <w:i/>
                <w:iCs/>
              </w:rPr>
              <w:t>Внеклассное чтение</w:t>
            </w:r>
            <w:r w:rsidRPr="00F31DFB">
              <w:rPr>
                <w:rFonts w:ascii="Arial Narrow" w:hAnsi="Arial Narrow"/>
              </w:rPr>
              <w:t>. Книги о ребятах-сверстниках.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14992" w:type="dxa"/>
            <w:gridSpan w:val="5"/>
          </w:tcPr>
          <w:p w:rsidR="00820B51" w:rsidRPr="00F31DFB" w:rsidRDefault="00820B51" w:rsidP="00820B51">
            <w:pPr>
              <w:jc w:val="center"/>
              <w:rPr>
                <w:rStyle w:val="a3"/>
                <w:rFonts w:ascii="Arial Narrow" w:hAnsi="Arial Narrow"/>
              </w:rPr>
            </w:pPr>
          </w:p>
          <w:p w:rsidR="00820B51" w:rsidRPr="00F31DFB" w:rsidRDefault="00820B51" w:rsidP="00820B51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Style w:val="a3"/>
                <w:rFonts w:ascii="Arial Narrow" w:hAnsi="Arial Narrow"/>
              </w:rPr>
              <w:t>У ИСТОКОВ РУССКОЙ ДЕТСКОЙ ЛИТЕРАТУРЫ – 15</w:t>
            </w:r>
            <w:r w:rsidR="00274182" w:rsidRPr="00F31DFB">
              <w:rPr>
                <w:rStyle w:val="a3"/>
                <w:rFonts w:ascii="Arial Narrow" w:hAnsi="Arial Narrow"/>
              </w:rPr>
              <w:t xml:space="preserve"> </w:t>
            </w:r>
            <w:r w:rsidRPr="00F31DFB">
              <w:rPr>
                <w:rStyle w:val="a3"/>
                <w:rFonts w:ascii="Arial Narrow" w:hAnsi="Arial Narrow"/>
              </w:rPr>
              <w:t>Ч</w:t>
            </w:r>
          </w:p>
          <w:p w:rsidR="00866357" w:rsidRPr="00F31DFB" w:rsidRDefault="00866357" w:rsidP="00866357">
            <w:pPr>
              <w:pStyle w:val="ParagraphStyle"/>
              <w:spacing w:line="264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1DF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866357" w:rsidRPr="00F31DFB" w:rsidRDefault="00866357" w:rsidP="00866357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gramStart"/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lastRenderedPageBreak/>
              <w:t>вычитывать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все виды текстовой информации: </w:t>
            </w:r>
            <w:proofErr w:type="spell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фактуальную</w:t>
            </w:r>
            <w:proofErr w:type="spell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подтекстовую</w:t>
            </w:r>
            <w:proofErr w:type="spell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, концептуальную;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пользоваться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разными видами чтения: изучающим, просмотровым, ознакомительным;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извлекать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информацию, представленную в разных формах (сплошной текст; </w:t>
            </w:r>
            <w:proofErr w:type="spell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несплошной</w:t>
            </w:r>
            <w:proofErr w:type="spell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текст – иллюстрация, таблица, схема);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перерабатывать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преобразовывать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информацию из одной формы в другую (составлять план, таблицу, схему);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пользоваться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словарями, справочниками;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осуществлять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анализ и синтез;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устанавливать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причинно-следственные связи; </w:t>
            </w:r>
            <w:proofErr w:type="gramEnd"/>
          </w:p>
          <w:p w:rsidR="00866357" w:rsidRPr="00F31DFB" w:rsidRDefault="00866357" w:rsidP="00866357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строить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рассуждения; </w:t>
            </w:r>
          </w:p>
          <w:p w:rsidR="00866357" w:rsidRPr="00F31DFB" w:rsidRDefault="00866357" w:rsidP="00866357">
            <w:pPr>
              <w:pStyle w:val="ParagraphStyle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1DF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Регулятивные:</w:t>
            </w:r>
          </w:p>
          <w:p w:rsidR="00866357" w:rsidRPr="00F31DFB" w:rsidRDefault="00866357" w:rsidP="00866357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самостоятельно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формулировать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тему и цели урока;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составлять план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решения учебной проблемы совместно с учителем;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работать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по плану, сверяя свои действия с целью,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корректировать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свою деятельность; в диалоге с учителем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вырабатывать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критерии оценки и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определять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степень успешности своей работы и работы других в соответствии с этими критериями.</w:t>
            </w:r>
          </w:p>
          <w:p w:rsidR="00866357" w:rsidRPr="00F31DFB" w:rsidRDefault="00866357" w:rsidP="00866357">
            <w:pPr>
              <w:pStyle w:val="ParagraphStyle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1DF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866357" w:rsidRPr="00F31DFB" w:rsidRDefault="00866357" w:rsidP="00866357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оформлять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свои мысли в устной и письменной форме с учётом речевой ситуации;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адекватно использовать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речевые средства для решения различных коммуникативных задач; владеть монологической и диалогической формами речи</w:t>
            </w:r>
            <w:proofErr w:type="gram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.</w:t>
            </w:r>
            <w:proofErr w:type="gram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в</w:t>
            </w:r>
            <w:proofErr w:type="gramEnd"/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ысказывать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обосновывать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свою точку зрения;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слушать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слышать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других, пытаться принимать иную точку зрения, быть готовым корректировать свою точку зрения;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договариваться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 приходить к общему решению в совместной деятельности;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задавать вопросы</w:t>
            </w:r>
          </w:p>
          <w:p w:rsidR="00866357" w:rsidRPr="00F31DFB" w:rsidRDefault="00866357" w:rsidP="00866357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gramStart"/>
            <w:r w:rsidRPr="00F31DFB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t>Личностные</w:t>
            </w:r>
            <w:proofErr w:type="gramEnd"/>
            <w:r w:rsidRPr="00F31DFB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t xml:space="preserve">: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интерес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к чтению, к ведению диалога с автором текста;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потребность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в чтении; </w:t>
            </w:r>
          </w:p>
          <w:p w:rsidR="00866357" w:rsidRPr="00F31DFB" w:rsidRDefault="00866357" w:rsidP="00866357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наличие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собственных читательских приоритетов и уважительное отношение к предпочтениям других людей; </w:t>
            </w:r>
          </w:p>
          <w:p w:rsidR="00866357" w:rsidRPr="00F31DFB" w:rsidRDefault="00866357" w:rsidP="00866357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ориентация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в нравственном содержании и смысле поступков – своих и окружающих людей; </w:t>
            </w:r>
          </w:p>
          <w:p w:rsidR="00866357" w:rsidRPr="00F31DFB" w:rsidRDefault="00866357" w:rsidP="00866357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этические чувства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– совести, вины, стыда – как регуляторы морального поведения. </w:t>
            </w:r>
          </w:p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lastRenderedPageBreak/>
              <w:t>9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274182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Зарождение литературы. Летопись и летописцы. 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10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«Повесть временных лет». «Расселение славян».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11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Славяне и их просветители. Изобретение славянской азбуки.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12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«Похвала книгам» Ярослава Мудрого.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13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«Поучение» В. Мономаха детям. Д. Герасимов «О поселянине и медведице».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14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 xml:space="preserve">Путешествие 1. XVII век. 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15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autoSpaceDE w:val="0"/>
              <w:autoSpaceDN w:val="0"/>
              <w:adjustRightInd w:val="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>Обобщение по разделу «У истоков русской детской литературы».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16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</w:rPr>
            </w:pPr>
            <w:r w:rsidRPr="00F31DFB">
              <w:rPr>
                <w:rStyle w:val="a3"/>
                <w:rFonts w:ascii="Arial Narrow" w:hAnsi="Arial Narrow"/>
                <w:b w:val="0"/>
                <w:i/>
              </w:rPr>
              <w:t xml:space="preserve">Внеклассное чтение. </w:t>
            </w:r>
            <w:r w:rsidRPr="00F31DFB">
              <w:rPr>
                <w:rStyle w:val="a3"/>
                <w:rFonts w:ascii="Arial Narrow" w:hAnsi="Arial Narrow"/>
                <w:b w:val="0"/>
              </w:rPr>
              <w:t>Книги о книгах.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17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274182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Путешествие 2. XVIII век. 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18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С. Аксаков «Детские годы </w:t>
            </w:r>
            <w:proofErr w:type="spellStart"/>
            <w:proofErr w:type="gramStart"/>
            <w:r w:rsidRPr="00F31DFB">
              <w:rPr>
                <w:rFonts w:ascii="Arial Narrow" w:hAnsi="Arial Narrow"/>
              </w:rPr>
              <w:t>Багрова-внука</w:t>
            </w:r>
            <w:proofErr w:type="spellEnd"/>
            <w:proofErr w:type="gramEnd"/>
            <w:r w:rsidRPr="00F31DFB">
              <w:rPr>
                <w:rFonts w:ascii="Arial Narrow" w:hAnsi="Arial Narrow"/>
              </w:rPr>
              <w:t>».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19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А. </w:t>
            </w:r>
            <w:proofErr w:type="spellStart"/>
            <w:r w:rsidRPr="00F31DFB">
              <w:rPr>
                <w:rFonts w:ascii="Arial Narrow" w:hAnsi="Arial Narrow"/>
              </w:rPr>
              <w:t>Болотов</w:t>
            </w:r>
            <w:proofErr w:type="spellEnd"/>
            <w:r w:rsidRPr="00F31DFB">
              <w:rPr>
                <w:rFonts w:ascii="Arial Narrow" w:hAnsi="Arial Narrow"/>
              </w:rPr>
              <w:t xml:space="preserve"> «Жизнь и приключения Андрея </w:t>
            </w:r>
            <w:proofErr w:type="spellStart"/>
            <w:r w:rsidRPr="00F31DFB">
              <w:rPr>
                <w:rFonts w:ascii="Arial Narrow" w:hAnsi="Arial Narrow"/>
              </w:rPr>
              <w:t>Болотова</w:t>
            </w:r>
            <w:proofErr w:type="spellEnd"/>
            <w:r w:rsidRPr="00F31DFB">
              <w:rPr>
                <w:rFonts w:ascii="Arial Narrow" w:hAnsi="Arial Narrow"/>
              </w:rPr>
              <w:t>».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20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Нравоучительные статьи  Н. И. Новикова.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21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274182">
            <w:pPr>
              <w:autoSpaceDE w:val="0"/>
              <w:autoSpaceDN w:val="0"/>
              <w:adjustRightInd w:val="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>Образ идеального ребенка в детских стихах, в рассказе  А. Шишкова</w:t>
            </w:r>
            <w:r w:rsidRPr="00F31DFB">
              <w:rPr>
                <w:rFonts w:ascii="Arial Narrow" w:hAnsi="Arial Narrow"/>
                <w:i/>
              </w:rPr>
              <w:t xml:space="preserve">. 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22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9B501C">
            <w:pPr>
              <w:autoSpaceDE w:val="0"/>
              <w:autoSpaceDN w:val="0"/>
              <w:adjustRightInd w:val="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>Обобщающий урок.  Литература  XI–XVIII веков.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820B51" w:rsidRPr="00F31DFB" w:rsidTr="00820B51">
        <w:trPr>
          <w:trHeight w:val="336"/>
        </w:trPr>
        <w:tc>
          <w:tcPr>
            <w:tcW w:w="959" w:type="dxa"/>
          </w:tcPr>
          <w:p w:rsidR="00820B51" w:rsidRPr="00F31DFB" w:rsidRDefault="00820B51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23</w:t>
            </w: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20B51" w:rsidRPr="00F31DFB" w:rsidRDefault="00820B51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20B51" w:rsidRPr="00F31DFB" w:rsidRDefault="00820B51" w:rsidP="00274182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  <w:i/>
                <w:iCs/>
              </w:rPr>
              <w:t>Внеклассное чтение</w:t>
            </w:r>
            <w:r w:rsidRPr="00F31DFB">
              <w:rPr>
                <w:rFonts w:ascii="Arial Narrow" w:hAnsi="Arial Narrow"/>
              </w:rPr>
              <w:t>. Писатели о себе</w:t>
            </w:r>
            <w:r w:rsidR="00274182" w:rsidRPr="00F31DFB">
              <w:rPr>
                <w:rFonts w:ascii="Arial Narrow" w:hAnsi="Arial Narrow"/>
              </w:rPr>
              <w:t>.</w:t>
            </w:r>
          </w:p>
        </w:tc>
        <w:tc>
          <w:tcPr>
            <w:tcW w:w="2977" w:type="dxa"/>
          </w:tcPr>
          <w:p w:rsidR="00820B51" w:rsidRPr="00F31DFB" w:rsidRDefault="00820B51" w:rsidP="00A57523">
            <w:pPr>
              <w:rPr>
                <w:rFonts w:ascii="Arial Narrow" w:hAnsi="Arial Narrow"/>
              </w:rPr>
            </w:pPr>
          </w:p>
        </w:tc>
      </w:tr>
      <w:tr w:rsidR="00520332" w:rsidRPr="00F31DFB" w:rsidTr="007B1F13">
        <w:trPr>
          <w:trHeight w:val="336"/>
        </w:trPr>
        <w:tc>
          <w:tcPr>
            <w:tcW w:w="14992" w:type="dxa"/>
            <w:gridSpan w:val="5"/>
          </w:tcPr>
          <w:p w:rsidR="00520332" w:rsidRPr="00F31DFB" w:rsidRDefault="00520332" w:rsidP="00520332">
            <w:pPr>
              <w:rPr>
                <w:rFonts w:ascii="Arial Narrow" w:hAnsi="Arial Narrow"/>
              </w:rPr>
            </w:pPr>
          </w:p>
          <w:p w:rsidR="00520332" w:rsidRPr="00F31DFB" w:rsidRDefault="00520332" w:rsidP="00520332">
            <w:pPr>
              <w:keepNext/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Arial Narrow" w:hAnsi="Arial Narrow"/>
                <w:b/>
                <w:bCs/>
              </w:rPr>
            </w:pPr>
            <w:r w:rsidRPr="00F31DFB">
              <w:rPr>
                <w:rFonts w:ascii="Arial Narrow" w:hAnsi="Arial Narrow"/>
                <w:b/>
                <w:bCs/>
                <w:i/>
              </w:rPr>
              <w:lastRenderedPageBreak/>
              <w:t>XIX</w:t>
            </w:r>
            <w:r w:rsidRPr="00F31DFB">
              <w:rPr>
                <w:rStyle w:val="a3"/>
                <w:rFonts w:ascii="Arial Narrow" w:hAnsi="Arial Narrow"/>
                <w:i/>
              </w:rPr>
              <w:t xml:space="preserve"> ВЕК. ПУТЕШЕСТВИЕ ПРОДОЛЖАЕТСЯ…</w:t>
            </w:r>
            <w:r w:rsidRPr="00F31DFB">
              <w:rPr>
                <w:rFonts w:ascii="Arial Narrow" w:hAnsi="Arial Narrow"/>
                <w:b/>
                <w:bCs/>
              </w:rPr>
              <w:t>- 31 Ч</w:t>
            </w:r>
          </w:p>
          <w:p w:rsidR="00520332" w:rsidRPr="00F31DFB" w:rsidRDefault="00520332" w:rsidP="00520332">
            <w:pPr>
              <w:pStyle w:val="ParagraphStyle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1DF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  <w:r w:rsidRPr="00F31DF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520332" w:rsidRPr="00F31DFB" w:rsidRDefault="00520332" w:rsidP="00520332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gramStart"/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вычитывать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все виды текстовой информации: </w:t>
            </w:r>
            <w:proofErr w:type="spell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фактуальную</w:t>
            </w:r>
            <w:proofErr w:type="spell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подтекстовую</w:t>
            </w:r>
            <w:proofErr w:type="spell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, концептуальную; 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пользоваться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разными видами чтения: изучающим, просмотровым, ознакомительным;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извлекать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информацию, представленную в разных формах (сплошной текст; </w:t>
            </w:r>
            <w:proofErr w:type="spell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несплошной</w:t>
            </w:r>
            <w:proofErr w:type="spell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текст – иллюстрация, таблица, схема);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перерабатывать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преобразовывать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информацию из одной формы в другую (составлять план, таблицу, схему); 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пользоваться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словарями, справочниками;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осуществлять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анализ и синтез;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устанавливать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причинно-следственные связи;</w:t>
            </w:r>
            <w:proofErr w:type="gram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строить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рассуждения; </w:t>
            </w:r>
          </w:p>
          <w:p w:rsidR="00520332" w:rsidRPr="00F31DFB" w:rsidRDefault="00520332" w:rsidP="00520332">
            <w:pPr>
              <w:pStyle w:val="ParagraphStyle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1DF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Регулятивные:</w:t>
            </w:r>
          </w:p>
          <w:p w:rsidR="00520332" w:rsidRPr="00F31DFB" w:rsidRDefault="00520332" w:rsidP="00520332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самостоятельно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формулировать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тему и цели урока; 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составлять план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решения учебной проблемы совместно с учителем; 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работать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по плану, сверяя свои действия с целью,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корректировать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свою деятельность;  в диалоге с учителем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вырабатывать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критерии оценки и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определять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степень успешности своей работы и работы других в соответствии с этими критериями. </w:t>
            </w:r>
          </w:p>
          <w:p w:rsidR="00520332" w:rsidRPr="00F31DFB" w:rsidRDefault="00520332" w:rsidP="00520332">
            <w:pPr>
              <w:pStyle w:val="a4"/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t>Коммуникативные: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</w:p>
          <w:p w:rsidR="00520332" w:rsidRPr="00F31DFB" w:rsidRDefault="00520332" w:rsidP="00520332">
            <w:pPr>
              <w:pStyle w:val="a4"/>
              <w:rPr>
                <w:rStyle w:val="a7"/>
                <w:rFonts w:ascii="Arial Narrow" w:hAnsi="Arial Narrow"/>
                <w:i w:val="0"/>
                <w:iCs w:val="0"/>
                <w:sz w:val="20"/>
                <w:szCs w:val="20"/>
                <w:lang w:val="ru-RU"/>
              </w:rPr>
            </w:pP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оформлять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свои мысли в устной и письменной форме с учётом речевой ситуации;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адекватно использовать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речевые средства для решения различных коммуникативных задач; владеть монологической и диалогической формами </w:t>
            </w:r>
            <w:proofErr w:type="spell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речи</w:t>
            </w:r>
            <w:proofErr w:type="gram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.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в</w:t>
            </w:r>
            <w:proofErr w:type="gramEnd"/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ысказывать</w:t>
            </w:r>
            <w:proofErr w:type="spell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обосновывать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свою точку </w:t>
            </w:r>
            <w:proofErr w:type="spell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зрения;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слушать</w:t>
            </w:r>
            <w:proofErr w:type="spell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слышать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других, пытаться принимать иную точку зрения, быть готовым корректировать свою точку </w:t>
            </w:r>
            <w:proofErr w:type="spell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зрения;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договариваться</w:t>
            </w:r>
            <w:proofErr w:type="spell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 приходить к общему решению в совместной </w:t>
            </w:r>
            <w:proofErr w:type="spell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деятельности;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задавать</w:t>
            </w:r>
            <w:proofErr w:type="spellEnd"/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 xml:space="preserve"> вопросы</w:t>
            </w:r>
          </w:p>
          <w:p w:rsidR="00520332" w:rsidRPr="00F31DFB" w:rsidRDefault="00520332" w:rsidP="00520332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1DF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Личностные:</w:t>
            </w:r>
          </w:p>
          <w:p w:rsidR="00520332" w:rsidRPr="00F31DFB" w:rsidRDefault="00520332" w:rsidP="00520332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интерес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к чтению, к ведению диалога с автором текста;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потребность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в чтении;</w:t>
            </w:r>
          </w:p>
          <w:p w:rsidR="00520332" w:rsidRPr="00F31DFB" w:rsidRDefault="00520332" w:rsidP="00520332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наличие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собственных читательских приоритетов и уважительное отношение к предпочтениям других людей;</w:t>
            </w:r>
          </w:p>
          <w:p w:rsidR="00520332" w:rsidRPr="00F31DFB" w:rsidRDefault="00520332" w:rsidP="00520332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ориентация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в нравственном содержании и смысле поступков – своих и окружающих людей;</w:t>
            </w:r>
          </w:p>
          <w:p w:rsidR="00520332" w:rsidRPr="00F31DFB" w:rsidRDefault="00520332" w:rsidP="00520332">
            <w:pPr>
              <w:pStyle w:val="a4"/>
              <w:rPr>
                <w:rFonts w:ascii="Arial Narrow" w:hAnsi="Arial Narrow"/>
                <w:lang w:val="ru-RU"/>
              </w:rPr>
            </w:pP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этические чувства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– совести, вины, стыда – как регуляторы морального поведения.</w:t>
            </w: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lastRenderedPageBreak/>
              <w:t>24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autoSpaceDE w:val="0"/>
              <w:autoSpaceDN w:val="0"/>
              <w:adjustRightInd w:val="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>Путешествие 3. Москва начала XIX века. И. А. Крылов «Слон и Моська».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Басни  И.А. Крылова </w:t>
            </w:r>
            <w:r w:rsidRPr="00F31DFB">
              <w:rPr>
                <w:rFonts w:ascii="Arial Narrow" w:hAnsi="Arial Narrow"/>
                <w:i/>
              </w:rPr>
              <w:t>«Квартет», «Свинья под дубом».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26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 xml:space="preserve">Путешествие 4. 1828 год. </w:t>
            </w:r>
            <w:r w:rsidR="00274182" w:rsidRPr="00F31DFB">
              <w:rPr>
                <w:rFonts w:ascii="Arial Narrow" w:hAnsi="Arial Narrow"/>
              </w:rPr>
              <w:t xml:space="preserve"> </w:t>
            </w:r>
            <w:r w:rsidRPr="00F31DFB">
              <w:rPr>
                <w:rFonts w:ascii="Arial Narrow" w:hAnsi="Arial Narrow"/>
              </w:rPr>
              <w:t>А. Погорельский «Черная курица».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27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А. Погорельский «Черная курица».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28</w:t>
            </w:r>
          </w:p>
        </w:tc>
        <w:tc>
          <w:tcPr>
            <w:tcW w:w="992" w:type="dxa"/>
          </w:tcPr>
          <w:p w:rsidR="00866357" w:rsidRPr="00F31DFB" w:rsidRDefault="00866357" w:rsidP="009B50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9B50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А. Погорельский «Черная курица».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29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Путешествие 5. Лето 1831 года. Как писать для детей?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30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А. С. Пушкин «Сказка о царе </w:t>
            </w:r>
            <w:proofErr w:type="spellStart"/>
            <w:r w:rsidRPr="00F31DFB">
              <w:rPr>
                <w:rFonts w:ascii="Arial Narrow" w:hAnsi="Arial Narrow"/>
              </w:rPr>
              <w:t>Салтане</w:t>
            </w:r>
            <w:proofErr w:type="spellEnd"/>
            <w:r w:rsidRPr="00F31DFB">
              <w:rPr>
                <w:rFonts w:ascii="Arial Narrow" w:hAnsi="Arial Narrow"/>
              </w:rPr>
              <w:t>».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31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А. С. Пушкин «Сказка о царе </w:t>
            </w:r>
            <w:proofErr w:type="spellStart"/>
            <w:r w:rsidRPr="00F31DFB">
              <w:rPr>
                <w:rFonts w:ascii="Arial Narrow" w:hAnsi="Arial Narrow"/>
              </w:rPr>
              <w:t>Салтане</w:t>
            </w:r>
            <w:proofErr w:type="spellEnd"/>
            <w:r w:rsidRPr="00F31DFB">
              <w:rPr>
                <w:rFonts w:ascii="Arial Narrow" w:hAnsi="Arial Narrow"/>
              </w:rPr>
              <w:t>».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32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А. С. Пушкин «Сказка о царе </w:t>
            </w:r>
            <w:proofErr w:type="spellStart"/>
            <w:r w:rsidRPr="00F31DFB">
              <w:rPr>
                <w:rFonts w:ascii="Arial Narrow" w:hAnsi="Arial Narrow"/>
              </w:rPr>
              <w:t>Салтане</w:t>
            </w:r>
            <w:proofErr w:type="spellEnd"/>
            <w:r w:rsidRPr="00F31DFB">
              <w:rPr>
                <w:rFonts w:ascii="Arial Narrow" w:hAnsi="Arial Narrow"/>
              </w:rPr>
              <w:t>».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33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А. С. Пушкин «Сказка о царе </w:t>
            </w:r>
            <w:proofErr w:type="spellStart"/>
            <w:r w:rsidRPr="00F31DFB">
              <w:rPr>
                <w:rFonts w:ascii="Arial Narrow" w:hAnsi="Arial Narrow"/>
              </w:rPr>
              <w:t>Салтане</w:t>
            </w:r>
            <w:proofErr w:type="spellEnd"/>
            <w:r w:rsidRPr="00F31DFB">
              <w:rPr>
                <w:rFonts w:ascii="Arial Narrow" w:hAnsi="Arial Narrow"/>
              </w:rPr>
              <w:t>».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34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  <w:i/>
                <w:iCs/>
              </w:rPr>
              <w:t>Внеклассное чтение</w:t>
            </w:r>
            <w:r w:rsidRPr="00F31DFB">
              <w:rPr>
                <w:rFonts w:ascii="Arial Narrow" w:hAnsi="Arial Narrow"/>
              </w:rPr>
              <w:t xml:space="preserve">. А.С. Пушкин «Сказка о попе и работнике его </w:t>
            </w:r>
            <w:proofErr w:type="spellStart"/>
            <w:r w:rsidRPr="00F31DFB">
              <w:rPr>
                <w:rFonts w:ascii="Arial Narrow" w:hAnsi="Arial Narrow"/>
              </w:rPr>
              <w:t>Балде</w:t>
            </w:r>
            <w:proofErr w:type="spellEnd"/>
            <w:r w:rsidRPr="00F31DFB">
              <w:rPr>
                <w:rFonts w:ascii="Arial Narrow" w:hAnsi="Arial Narrow"/>
              </w:rPr>
              <w:t>».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35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В. А. Жуковский «Спящая царевна».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36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</w:rPr>
            </w:pPr>
            <w:r w:rsidRPr="00F31DFB">
              <w:rPr>
                <w:rStyle w:val="a3"/>
                <w:rFonts w:ascii="Arial Narrow" w:hAnsi="Arial Narrow"/>
                <w:b w:val="0"/>
              </w:rPr>
              <w:t>Обобщение. Литературные сказки.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37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В. Даль «Война грибов с ягодами».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lastRenderedPageBreak/>
              <w:t>38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autoSpaceDE w:val="0"/>
              <w:autoSpaceDN w:val="0"/>
              <w:adjustRightInd w:val="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>Устное сочинение-обработка народной сказки (подражание В. И. Далю).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39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>Как надо писать для детей?</w:t>
            </w:r>
            <w:r w:rsidR="00F31DFB">
              <w:rPr>
                <w:rFonts w:ascii="Arial Narrow" w:hAnsi="Arial Narrow"/>
              </w:rPr>
              <w:t xml:space="preserve"> </w:t>
            </w:r>
            <w:r w:rsidRPr="00F31DFB">
              <w:rPr>
                <w:rFonts w:ascii="Arial Narrow" w:hAnsi="Arial Narrow"/>
              </w:rPr>
              <w:t xml:space="preserve">А. </w:t>
            </w:r>
            <w:proofErr w:type="spellStart"/>
            <w:r w:rsidRPr="00F31DFB">
              <w:rPr>
                <w:rFonts w:ascii="Arial Narrow" w:hAnsi="Arial Narrow"/>
              </w:rPr>
              <w:t>Ишимова</w:t>
            </w:r>
            <w:proofErr w:type="spellEnd"/>
            <w:r w:rsidRPr="00F31DFB">
              <w:rPr>
                <w:rFonts w:ascii="Arial Narrow" w:hAnsi="Arial Narrow"/>
              </w:rPr>
              <w:t xml:space="preserve"> «Славяне».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40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  <w:bCs w:val="0"/>
                <w:i/>
              </w:rPr>
            </w:pPr>
            <w:r w:rsidRPr="00F31DFB">
              <w:rPr>
                <w:rFonts w:ascii="Arial Narrow" w:hAnsi="Arial Narrow"/>
              </w:rPr>
              <w:t>Обобщающий урок.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41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autoSpaceDE w:val="0"/>
              <w:autoSpaceDN w:val="0"/>
              <w:adjustRightInd w:val="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  <w:i/>
                <w:iCs/>
              </w:rPr>
              <w:t>Внеклассное чтение</w:t>
            </w:r>
            <w:r w:rsidRPr="00F31DFB">
              <w:rPr>
                <w:rFonts w:ascii="Arial Narrow" w:hAnsi="Arial Narrow"/>
              </w:rPr>
              <w:t>. «Вчера и сегодня». (Книги о родном городе, его прошлом и настоящем).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42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Путешествие 6. С. Аксаков «Детские годы </w:t>
            </w:r>
            <w:proofErr w:type="spellStart"/>
            <w:proofErr w:type="gramStart"/>
            <w:r w:rsidRPr="00F31DFB">
              <w:rPr>
                <w:rFonts w:ascii="Arial Narrow" w:hAnsi="Arial Narrow"/>
              </w:rPr>
              <w:t>Багрова-внука</w:t>
            </w:r>
            <w:proofErr w:type="spellEnd"/>
            <w:proofErr w:type="gramEnd"/>
            <w:r w:rsidRPr="00F31DFB">
              <w:rPr>
                <w:rFonts w:ascii="Arial Narrow" w:hAnsi="Arial Narrow"/>
              </w:rPr>
              <w:t>».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43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autoSpaceDE w:val="0"/>
              <w:autoSpaceDN w:val="0"/>
              <w:adjustRightInd w:val="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 xml:space="preserve">Поэты XIX века о природе. Стихи </w:t>
            </w:r>
            <w:r w:rsidR="00F31DFB">
              <w:rPr>
                <w:rFonts w:ascii="Arial Narrow" w:hAnsi="Arial Narrow"/>
              </w:rPr>
              <w:t xml:space="preserve"> </w:t>
            </w:r>
            <w:r w:rsidRPr="00F31DFB">
              <w:rPr>
                <w:rFonts w:ascii="Arial Narrow" w:hAnsi="Arial Narrow"/>
              </w:rPr>
              <w:t>А. Толстого, А. Плещеева А. </w:t>
            </w:r>
            <w:proofErr w:type="spellStart"/>
            <w:r w:rsidRPr="00F31DFB">
              <w:rPr>
                <w:rFonts w:ascii="Arial Narrow" w:hAnsi="Arial Narrow"/>
              </w:rPr>
              <w:t>Майкова</w:t>
            </w:r>
            <w:proofErr w:type="spellEnd"/>
            <w:r w:rsidRPr="00F31DFB">
              <w:rPr>
                <w:rFonts w:ascii="Arial Narrow" w:hAnsi="Arial Narrow"/>
              </w:rPr>
              <w:t>, Ф. Тютчева.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866357" w:rsidRPr="00F31DFB" w:rsidTr="00820B51">
        <w:trPr>
          <w:trHeight w:val="336"/>
        </w:trPr>
        <w:tc>
          <w:tcPr>
            <w:tcW w:w="959" w:type="dxa"/>
          </w:tcPr>
          <w:p w:rsidR="00866357" w:rsidRPr="00F31DFB" w:rsidRDefault="00866357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44</w:t>
            </w: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866357" w:rsidRPr="00F31DFB" w:rsidRDefault="00866357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866357" w:rsidRPr="00F31DFB" w:rsidRDefault="00866357" w:rsidP="009B501C">
            <w:pPr>
              <w:autoSpaceDE w:val="0"/>
              <w:autoSpaceDN w:val="0"/>
              <w:adjustRightInd w:val="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 xml:space="preserve">Н. Некрасов «Дед </w:t>
            </w:r>
            <w:proofErr w:type="spellStart"/>
            <w:r w:rsidRPr="00F31DFB">
              <w:rPr>
                <w:rFonts w:ascii="Arial Narrow" w:hAnsi="Arial Narrow"/>
              </w:rPr>
              <w:t>Мазай</w:t>
            </w:r>
            <w:proofErr w:type="spellEnd"/>
            <w:r w:rsidRPr="00F31DFB">
              <w:rPr>
                <w:rFonts w:ascii="Arial Narrow" w:hAnsi="Arial Narrow"/>
              </w:rPr>
              <w:t xml:space="preserve"> и зайцы».</w:t>
            </w:r>
          </w:p>
        </w:tc>
        <w:tc>
          <w:tcPr>
            <w:tcW w:w="2977" w:type="dxa"/>
          </w:tcPr>
          <w:p w:rsidR="00866357" w:rsidRPr="00F31DFB" w:rsidRDefault="00866357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45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Н. Некрасов «Дед </w:t>
            </w:r>
            <w:proofErr w:type="spellStart"/>
            <w:r w:rsidRPr="00F31DFB">
              <w:rPr>
                <w:rFonts w:ascii="Arial Narrow" w:hAnsi="Arial Narrow"/>
              </w:rPr>
              <w:t>Мазай</w:t>
            </w:r>
            <w:proofErr w:type="spellEnd"/>
            <w:r w:rsidRPr="00F31DFB">
              <w:rPr>
                <w:rFonts w:ascii="Arial Narrow" w:hAnsi="Arial Narrow"/>
              </w:rPr>
              <w:t xml:space="preserve"> и зайцы».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46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Путешествие 7. Школа в Ясной Поляне. Л. Н. Толстой как учитель.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47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</w:rPr>
            </w:pPr>
            <w:r w:rsidRPr="00F31DFB">
              <w:rPr>
                <w:rStyle w:val="a3"/>
                <w:rFonts w:ascii="Arial Narrow" w:hAnsi="Arial Narrow"/>
                <w:b w:val="0"/>
              </w:rPr>
              <w:t>Л. Н. Толстой «Два брата».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48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</w:rPr>
            </w:pPr>
            <w:r w:rsidRPr="00F31DFB">
              <w:rPr>
                <w:rStyle w:val="a3"/>
                <w:rFonts w:ascii="Arial Narrow" w:hAnsi="Arial Narrow"/>
                <w:b w:val="0"/>
              </w:rPr>
              <w:t xml:space="preserve">Л. Н. </w:t>
            </w:r>
            <w:proofErr w:type="gramStart"/>
            <w:r w:rsidRPr="00F31DFB">
              <w:rPr>
                <w:rStyle w:val="a3"/>
                <w:rFonts w:ascii="Arial Narrow" w:hAnsi="Arial Narrow"/>
                <w:b w:val="0"/>
              </w:rPr>
              <w:t>Толстой</w:t>
            </w:r>
            <w:proofErr w:type="gramEnd"/>
            <w:r w:rsidRPr="00F31DFB">
              <w:rPr>
                <w:rStyle w:val="a3"/>
                <w:rFonts w:ascii="Arial Narrow" w:hAnsi="Arial Narrow"/>
                <w:b w:val="0"/>
              </w:rPr>
              <w:t xml:space="preserve"> «Какая бывает роса на траве», «Как ходят деревья».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49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Учебная книга К. Д. Ушинского «Детский мир и Хрестоматия».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50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К. Д. Ушинский «Жалобы зайки».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51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А. И. Куприн «Слон».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52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А. И. Куприн «Слон».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53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>Обобщение по разделу 5 «Детская литература XIX века».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54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  <w:i/>
                <w:iCs/>
              </w:rPr>
              <w:t xml:space="preserve">Внеклассное чтение. </w:t>
            </w:r>
            <w:r w:rsidRPr="00F31DFB">
              <w:rPr>
                <w:rFonts w:ascii="Arial Narrow" w:hAnsi="Arial Narrow"/>
                <w:iCs/>
              </w:rPr>
              <w:t>Мир детства в рассказе А.П. Чехова «Мальчики».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F31DFB" w:rsidRPr="00F31DFB" w:rsidTr="00907A15">
        <w:trPr>
          <w:trHeight w:val="336"/>
        </w:trPr>
        <w:tc>
          <w:tcPr>
            <w:tcW w:w="959" w:type="dxa"/>
          </w:tcPr>
          <w:p w:rsidR="00F31DFB" w:rsidRPr="00F31DFB" w:rsidRDefault="00F31DFB" w:rsidP="00A07C7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33" w:type="dxa"/>
            <w:gridSpan w:val="4"/>
          </w:tcPr>
          <w:p w:rsidR="00F31DFB" w:rsidRPr="00F31DFB" w:rsidRDefault="00F31DFB" w:rsidP="00F31DFB">
            <w:pPr>
              <w:keepNext/>
              <w:autoSpaceDE w:val="0"/>
              <w:autoSpaceDN w:val="0"/>
              <w:adjustRightInd w:val="0"/>
              <w:spacing w:line="244" w:lineRule="auto"/>
              <w:jc w:val="center"/>
              <w:rPr>
                <w:rStyle w:val="a3"/>
                <w:rFonts w:ascii="Arial Narrow" w:hAnsi="Arial Narrow"/>
                <w:i/>
              </w:rPr>
            </w:pPr>
            <w:r w:rsidRPr="00F31DFB">
              <w:rPr>
                <w:rStyle w:val="a3"/>
                <w:rFonts w:ascii="Arial Narrow" w:hAnsi="Arial Narrow"/>
                <w:i/>
              </w:rPr>
              <w:t xml:space="preserve">ВЕК </w:t>
            </w:r>
            <w:r w:rsidRPr="00F31DFB">
              <w:rPr>
                <w:rFonts w:ascii="Arial Narrow" w:hAnsi="Arial Narrow"/>
                <w:b/>
                <w:bCs/>
                <w:i/>
              </w:rPr>
              <w:t xml:space="preserve">XX. </w:t>
            </w:r>
            <w:r w:rsidRPr="00F31DFB">
              <w:rPr>
                <w:rStyle w:val="a3"/>
                <w:rFonts w:ascii="Arial Narrow" w:hAnsi="Arial Narrow"/>
                <w:i/>
              </w:rPr>
              <w:t>НОВЫЕ ВСТРЕЧИ СО СТАРЫМИ ДРУЗЬЯМИ.</w:t>
            </w:r>
            <w:r w:rsidRPr="00F31DFB">
              <w:rPr>
                <w:rStyle w:val="a3"/>
                <w:rFonts w:ascii="Arial Narrow" w:hAnsi="Arial Narrow"/>
              </w:rPr>
              <w:t xml:space="preserve"> –</w:t>
            </w:r>
            <w:r w:rsidRPr="00F31DFB">
              <w:rPr>
                <w:rStyle w:val="a3"/>
                <w:rFonts w:ascii="Arial Narrow" w:hAnsi="Arial Narrow"/>
                <w:i/>
              </w:rPr>
              <w:t xml:space="preserve"> 48 Ч</w:t>
            </w:r>
          </w:p>
          <w:p w:rsidR="00F31DFB" w:rsidRPr="00F31DFB" w:rsidRDefault="00F31DFB" w:rsidP="00F31DFB">
            <w:pPr>
              <w:pStyle w:val="a4"/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</w:p>
          <w:p w:rsidR="00F31DFB" w:rsidRPr="00F31DFB" w:rsidRDefault="00F31DFB" w:rsidP="00F31DFB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вычитывать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все виды текстовой информации:  </w:t>
            </w:r>
            <w:proofErr w:type="spell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фактуальную</w:t>
            </w:r>
            <w:proofErr w:type="spell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подтекстовую</w:t>
            </w:r>
            <w:proofErr w:type="spell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концептуальную</w:t>
            </w:r>
            <w:proofErr w:type="gram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; </w:t>
            </w:r>
          </w:p>
          <w:p w:rsidR="00F31DFB" w:rsidRPr="00F31DFB" w:rsidRDefault="00F31DFB" w:rsidP="00F31DFB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gramStart"/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пользоваться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разными видами чтения: изучающим, просмотровым, ознакомительным;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извлекать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информацию, представленную в разных формах (сплошной текст; </w:t>
            </w:r>
            <w:proofErr w:type="spellStart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>несплошной</w:t>
            </w:r>
            <w:proofErr w:type="spellEnd"/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текст – иллюстрация, таблица, схема);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перерабатывать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преобразовывать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информацию из одной формы в другую (составлять план, таблицу, схему);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пользоваться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словарями, справочниками;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осуществлять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анализ и синтез;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устанавливать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причинно-следственные связи;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строить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рассуждения; </w:t>
            </w:r>
            <w:proofErr w:type="gramEnd"/>
          </w:p>
          <w:p w:rsidR="00F31DFB" w:rsidRPr="00F31DFB" w:rsidRDefault="00F31DFB" w:rsidP="00F31DFB">
            <w:pPr>
              <w:pStyle w:val="ParagraphStyle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1DF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Регулятивные:</w:t>
            </w:r>
          </w:p>
          <w:p w:rsidR="00F31DFB" w:rsidRPr="00F31DFB" w:rsidRDefault="00F31DFB" w:rsidP="00F31DFB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самостоятельно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формулировать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тему и цели урока;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составлять план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решения учебной проблемы совместно с учителем;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работать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по плану, сверяя свои действия с целью,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корректировать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свою деятельность; в диалоге с учителем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вырабатывать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критерии оценки и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определять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степень успешности своей работы и работы других в соответствии с этими критериями</w:t>
            </w:r>
          </w:p>
          <w:p w:rsidR="00F31DFB" w:rsidRPr="00F31DFB" w:rsidRDefault="00F31DFB" w:rsidP="00F31DFB">
            <w:pPr>
              <w:keepNext/>
              <w:autoSpaceDE w:val="0"/>
              <w:autoSpaceDN w:val="0"/>
              <w:adjustRightInd w:val="0"/>
              <w:spacing w:line="244" w:lineRule="auto"/>
              <w:jc w:val="center"/>
              <w:rPr>
                <w:rStyle w:val="a3"/>
                <w:rFonts w:ascii="Arial Narrow" w:hAnsi="Arial Narrow"/>
                <w:i/>
              </w:rPr>
            </w:pPr>
          </w:p>
          <w:p w:rsidR="00F31DFB" w:rsidRPr="00F31DFB" w:rsidRDefault="00F31DFB" w:rsidP="00F31DFB">
            <w:pPr>
              <w:pStyle w:val="a4"/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</w:pPr>
            <w:r w:rsidRPr="00F31DFB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t>Коммуникативные:</w:t>
            </w:r>
          </w:p>
          <w:p w:rsidR="00F31DFB" w:rsidRPr="00F31DFB" w:rsidRDefault="00F31DFB" w:rsidP="00F31DFB">
            <w:pPr>
              <w:pStyle w:val="a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оформлять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свои мысли в устной и письменной форме с учётом речевой ситуации;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адекватно использовать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речевые средства для решения различных коммуникативных задач; владеть монологической и диалогической формами речи;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высказывать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обосновывать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свою точку зрения;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слушать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слышать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других, пытаться принимать иную точку зрения, быть готовым корректировать свою точку зрения;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  <w:lang w:val="ru-RU"/>
              </w:rPr>
              <w:t>договариваться</w:t>
            </w:r>
            <w:r w:rsidRPr="00F31DFB">
              <w:rPr>
                <w:rFonts w:ascii="Arial Narrow" w:hAnsi="Arial Narrow"/>
                <w:sz w:val="20"/>
                <w:szCs w:val="20"/>
                <w:lang w:val="ru-RU"/>
              </w:rPr>
              <w:t xml:space="preserve"> и приходить к общему решению в совместной деятельности; </w:t>
            </w:r>
            <w:proofErr w:type="gramEnd"/>
          </w:p>
          <w:p w:rsidR="00F31DFB" w:rsidRPr="00F31DFB" w:rsidRDefault="00F31DFB" w:rsidP="00F31DFB">
            <w:pPr>
              <w:pStyle w:val="ParagraphStyle"/>
              <w:spacing w:line="252" w:lineRule="auto"/>
              <w:rPr>
                <w:rStyle w:val="a7"/>
                <w:rFonts w:ascii="Arial Narrow" w:hAnsi="Arial Narrow"/>
                <w:sz w:val="20"/>
                <w:szCs w:val="20"/>
              </w:rPr>
            </w:pPr>
            <w:r w:rsidRPr="00F31DFB">
              <w:rPr>
                <w:rStyle w:val="a7"/>
                <w:rFonts w:ascii="Arial Narrow" w:hAnsi="Arial Narrow"/>
                <w:sz w:val="20"/>
                <w:szCs w:val="20"/>
              </w:rPr>
              <w:lastRenderedPageBreak/>
              <w:t>задавать вопросы</w:t>
            </w:r>
          </w:p>
          <w:p w:rsidR="00F31DFB" w:rsidRPr="00F31DFB" w:rsidRDefault="00F31DFB" w:rsidP="00F31DFB">
            <w:pPr>
              <w:pStyle w:val="ParagraphStyle"/>
              <w:spacing w:line="252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1DF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Личностные: </w:t>
            </w:r>
          </w:p>
          <w:p w:rsidR="00F31DFB" w:rsidRPr="00F31DFB" w:rsidRDefault="00F31DFB" w:rsidP="00F31DFB">
            <w:pPr>
              <w:rPr>
                <w:rFonts w:ascii="Arial Narrow" w:hAnsi="Arial Narrow"/>
              </w:rPr>
            </w:pPr>
            <w:r w:rsidRPr="00F31DFB">
              <w:rPr>
                <w:rStyle w:val="a7"/>
                <w:rFonts w:ascii="Arial Narrow" w:hAnsi="Arial Narrow"/>
                <w:sz w:val="20"/>
                <w:szCs w:val="20"/>
              </w:rPr>
              <w:t>интерес</w:t>
            </w:r>
            <w:r w:rsidRPr="00F31DFB">
              <w:rPr>
                <w:rFonts w:ascii="Arial Narrow" w:hAnsi="Arial Narrow"/>
                <w:sz w:val="20"/>
                <w:szCs w:val="20"/>
              </w:rPr>
              <w:t xml:space="preserve"> к чтению, к ведению диалога с автором текста;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</w:rPr>
              <w:t>потребность</w:t>
            </w:r>
            <w:r w:rsidRPr="00F31DFB">
              <w:rPr>
                <w:rFonts w:ascii="Arial Narrow" w:hAnsi="Arial Narrow"/>
                <w:sz w:val="20"/>
                <w:szCs w:val="20"/>
              </w:rPr>
              <w:t xml:space="preserve"> в чтении;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</w:rPr>
              <w:t>наличие</w:t>
            </w:r>
            <w:r w:rsidRPr="00F31DFB">
              <w:rPr>
                <w:rFonts w:ascii="Arial Narrow" w:hAnsi="Arial Narrow"/>
                <w:sz w:val="20"/>
                <w:szCs w:val="20"/>
              </w:rPr>
              <w:t xml:space="preserve"> собственных читательских приоритетов и уважительное отношение к предпочтениям других людей;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</w:rPr>
              <w:t>ориентация</w:t>
            </w:r>
            <w:r w:rsidRPr="00F31DFB">
              <w:rPr>
                <w:rFonts w:ascii="Arial Narrow" w:hAnsi="Arial Narrow"/>
                <w:sz w:val="20"/>
                <w:szCs w:val="20"/>
              </w:rPr>
              <w:t xml:space="preserve"> в нравственном содержании и смысле поступков – своих и окружающих людей; </w:t>
            </w:r>
            <w:r w:rsidRPr="00F31DFB">
              <w:rPr>
                <w:rStyle w:val="a7"/>
                <w:rFonts w:ascii="Arial Narrow" w:hAnsi="Arial Narrow"/>
                <w:sz w:val="20"/>
                <w:szCs w:val="20"/>
              </w:rPr>
              <w:t>этические чувства</w:t>
            </w:r>
            <w:r w:rsidRPr="00F31DFB">
              <w:rPr>
                <w:rFonts w:ascii="Arial Narrow" w:hAnsi="Arial Narrow"/>
                <w:sz w:val="20"/>
                <w:szCs w:val="20"/>
              </w:rPr>
              <w:t xml:space="preserve"> – совести, вины, стыда – как регуляторы морального поведения.</w:t>
            </w: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lastRenderedPageBreak/>
              <w:t>55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autoSpaceDE w:val="0"/>
              <w:autoSpaceDN w:val="0"/>
              <w:adjustRightInd w:val="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>Путешествие 8. (В… библиотеку). Загадка Лидии Чарской.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56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Л. Чарская «Записки маленькой гимназистки».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57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Fonts w:ascii="Arial Narrow" w:hAnsi="Arial Narrow"/>
                <w:i/>
                <w:iCs/>
              </w:rPr>
            </w:pPr>
            <w:r w:rsidRPr="00F31DFB">
              <w:rPr>
                <w:rFonts w:ascii="Arial Narrow" w:hAnsi="Arial Narrow"/>
              </w:rPr>
              <w:t>Л. Чарская «Записки маленькой гимназистки».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58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Fonts w:ascii="Arial Narrow" w:hAnsi="Arial Narrow"/>
                <w:i/>
                <w:iCs/>
              </w:rPr>
            </w:pPr>
            <w:r w:rsidRPr="00F31DFB">
              <w:rPr>
                <w:rFonts w:ascii="Arial Narrow" w:hAnsi="Arial Narrow"/>
              </w:rPr>
              <w:t>Л. Чарская «Записки маленькой гимназистки».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59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autoSpaceDE w:val="0"/>
              <w:autoSpaceDN w:val="0"/>
              <w:adjustRightInd w:val="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 xml:space="preserve">Путешествие 9.Петроград. 1923 </w:t>
            </w:r>
            <w:proofErr w:type="spellStart"/>
            <w:r w:rsidRPr="00F31DFB">
              <w:rPr>
                <w:rFonts w:ascii="Arial Narrow" w:hAnsi="Arial Narrow"/>
              </w:rPr>
              <w:t>год</w:t>
            </w:r>
            <w:proofErr w:type="gramStart"/>
            <w:r w:rsidRPr="00F31DFB">
              <w:rPr>
                <w:rFonts w:ascii="Arial Narrow" w:hAnsi="Arial Narrow"/>
              </w:rPr>
              <w:t>.р</w:t>
            </w:r>
            <w:proofErr w:type="gramEnd"/>
            <w:r w:rsidRPr="00F31DFB">
              <w:rPr>
                <w:rFonts w:ascii="Arial Narrow" w:hAnsi="Arial Narrow"/>
              </w:rPr>
              <w:t>едакция</w:t>
            </w:r>
            <w:proofErr w:type="spellEnd"/>
            <w:r w:rsidRPr="00F31DFB">
              <w:rPr>
                <w:rFonts w:ascii="Arial Narrow" w:hAnsi="Arial Narrow"/>
              </w:rPr>
              <w:t xml:space="preserve"> «Воробья» Житков и Маршак.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60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Б. Житков «Николай </w:t>
            </w:r>
            <w:proofErr w:type="spellStart"/>
            <w:r w:rsidRPr="00F31DFB">
              <w:rPr>
                <w:rFonts w:ascii="Arial Narrow" w:hAnsi="Arial Narrow"/>
              </w:rPr>
              <w:t>Исаич</w:t>
            </w:r>
            <w:proofErr w:type="spellEnd"/>
            <w:r w:rsidRPr="00F31DFB">
              <w:rPr>
                <w:rFonts w:ascii="Arial Narrow" w:hAnsi="Arial Narrow"/>
              </w:rPr>
              <w:t xml:space="preserve"> Пушкин».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61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autoSpaceDE w:val="0"/>
              <w:autoSpaceDN w:val="0"/>
              <w:adjustRightInd w:val="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>Гимназисты  К. Чуковского</w:t>
            </w:r>
            <w:proofErr w:type="gramStart"/>
            <w:r w:rsidRPr="00F31DFB">
              <w:rPr>
                <w:rFonts w:ascii="Arial Narrow" w:hAnsi="Arial Narrow"/>
              </w:rPr>
              <w:t>.(</w:t>
            </w:r>
            <w:proofErr w:type="gramEnd"/>
            <w:r w:rsidRPr="00F31DFB">
              <w:rPr>
                <w:rFonts w:ascii="Arial Narrow" w:hAnsi="Arial Narrow"/>
              </w:rPr>
              <w:t>«Телефон»).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62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proofErr w:type="spellStart"/>
            <w:r w:rsidRPr="00F31DFB">
              <w:rPr>
                <w:rFonts w:ascii="Arial Narrow" w:hAnsi="Arial Narrow"/>
              </w:rPr>
              <w:t>Обэриуты</w:t>
            </w:r>
            <w:proofErr w:type="spellEnd"/>
            <w:r w:rsidRPr="00F31DFB">
              <w:rPr>
                <w:rFonts w:ascii="Arial Narrow" w:hAnsi="Arial Narrow"/>
              </w:rPr>
              <w:t>. Д. Хармс «Уж я бегал, бегал, бегал…»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63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>Юрий Владимиров «Чудаки». А. Введенский «О рыбаке и судаке».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64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  <w:i/>
                <w:iCs/>
              </w:rPr>
              <w:t xml:space="preserve">Внеклассное чтение. </w:t>
            </w:r>
            <w:r w:rsidRPr="00F31DFB">
              <w:rPr>
                <w:rFonts w:ascii="Arial Narrow" w:hAnsi="Arial Narrow"/>
                <w:iCs/>
              </w:rPr>
              <w:t>Современные чудаки.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65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 xml:space="preserve">Путешествие 10. Вокруг Маршака. С. </w:t>
            </w:r>
            <w:proofErr w:type="spellStart"/>
            <w:r w:rsidRPr="00F31DFB">
              <w:rPr>
                <w:rFonts w:ascii="Arial Narrow" w:hAnsi="Arial Narrow"/>
              </w:rPr>
              <w:t>Сивоконь</w:t>
            </w:r>
            <w:proofErr w:type="spellEnd"/>
            <w:r w:rsidRPr="00F31DFB">
              <w:rPr>
                <w:rFonts w:ascii="Arial Narrow" w:hAnsi="Arial Narrow"/>
              </w:rPr>
              <w:t>. «Везите все, как есть, почитаем!»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66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9B501C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Е. Шварц «Два брата».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67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5B347A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Fonts w:ascii="Arial Narrow" w:hAnsi="Arial Narrow"/>
                <w:i/>
                <w:iCs/>
              </w:rPr>
            </w:pPr>
            <w:r w:rsidRPr="00F31DFB">
              <w:rPr>
                <w:rFonts w:ascii="Arial Narrow" w:hAnsi="Arial Narrow"/>
              </w:rPr>
              <w:t>Е. Шварц «Два брата».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9B501C" w:rsidRPr="00F31DFB" w:rsidTr="00820B51">
        <w:trPr>
          <w:trHeight w:val="336"/>
        </w:trPr>
        <w:tc>
          <w:tcPr>
            <w:tcW w:w="959" w:type="dxa"/>
          </w:tcPr>
          <w:p w:rsidR="009B501C" w:rsidRPr="00F31DFB" w:rsidRDefault="009B501C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68</w:t>
            </w: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9B501C" w:rsidRPr="00F31DFB" w:rsidRDefault="009B501C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9B501C" w:rsidRPr="00F31DFB" w:rsidRDefault="005B347A" w:rsidP="009B501C">
            <w:pPr>
              <w:keepNext/>
              <w:autoSpaceDE w:val="0"/>
              <w:autoSpaceDN w:val="0"/>
              <w:adjustRightInd w:val="0"/>
              <w:spacing w:line="244" w:lineRule="auto"/>
              <w:rPr>
                <w:rFonts w:ascii="Arial Narrow" w:hAnsi="Arial Narrow"/>
                <w:i/>
                <w:iCs/>
              </w:rPr>
            </w:pPr>
            <w:r w:rsidRPr="00F31DFB">
              <w:rPr>
                <w:rFonts w:ascii="Arial Narrow" w:hAnsi="Arial Narrow"/>
              </w:rPr>
              <w:t>Е. Шварц «Два брата».</w:t>
            </w:r>
          </w:p>
        </w:tc>
        <w:tc>
          <w:tcPr>
            <w:tcW w:w="2977" w:type="dxa"/>
          </w:tcPr>
          <w:p w:rsidR="009B501C" w:rsidRPr="00F31DFB" w:rsidRDefault="009B501C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69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 xml:space="preserve">Превращение </w:t>
            </w:r>
            <w:proofErr w:type="spellStart"/>
            <w:r w:rsidRPr="00F31DFB">
              <w:rPr>
                <w:rFonts w:ascii="Arial Narrow" w:hAnsi="Arial Narrow"/>
              </w:rPr>
              <w:t>Пиноккио</w:t>
            </w:r>
            <w:proofErr w:type="spellEnd"/>
            <w:r w:rsidRPr="00F31DFB">
              <w:rPr>
                <w:rFonts w:ascii="Arial Narrow" w:hAnsi="Arial Narrow"/>
              </w:rPr>
              <w:t xml:space="preserve"> в Буратино. </w:t>
            </w:r>
            <w:r w:rsidR="00274182" w:rsidRPr="00F31DFB">
              <w:rPr>
                <w:rFonts w:ascii="Arial Narrow" w:hAnsi="Arial Narrow"/>
              </w:rPr>
              <w:t xml:space="preserve"> </w:t>
            </w:r>
            <w:r w:rsidRPr="00F31DFB">
              <w:rPr>
                <w:rFonts w:ascii="Arial Narrow" w:hAnsi="Arial Narrow"/>
              </w:rPr>
              <w:t>Б. Галанов «Книжка про книжки» (отрывок).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70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А. Н. Толстой «</w:t>
            </w:r>
            <w:proofErr w:type="spellStart"/>
            <w:r w:rsidRPr="00F31DFB">
              <w:rPr>
                <w:rFonts w:ascii="Arial Narrow" w:hAnsi="Arial Narrow"/>
              </w:rPr>
              <w:t>Фофка</w:t>
            </w:r>
            <w:proofErr w:type="spellEnd"/>
            <w:r w:rsidRPr="00F31DFB">
              <w:rPr>
                <w:rFonts w:ascii="Arial Narrow" w:hAnsi="Arial Narrow"/>
              </w:rPr>
              <w:t>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71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>А. Н. Толстой «Кот – сметанный рот».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72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Птицы с характерами. М. Пришвин «Изобретатель».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73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С. Я. Маршак «Сила жизни».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74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>Р. Бёрнс «В горах мое сердце».</w:t>
            </w:r>
            <w:r w:rsidR="00274182" w:rsidRPr="00F31DFB">
              <w:rPr>
                <w:rFonts w:ascii="Arial Narrow" w:hAnsi="Arial Narrow"/>
              </w:rPr>
              <w:t xml:space="preserve"> </w:t>
            </w:r>
            <w:r w:rsidRPr="00F31DFB">
              <w:rPr>
                <w:rFonts w:ascii="Arial Narrow" w:hAnsi="Arial Narrow"/>
              </w:rPr>
              <w:t>Р. Киплинг «На далекой Амазонке»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75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autoSpaceDE w:val="0"/>
              <w:autoSpaceDN w:val="0"/>
              <w:adjustRightInd w:val="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>Обобщение по разделу «Детская литература XX века».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76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  <w:i/>
                <w:iCs/>
              </w:rPr>
              <w:t xml:space="preserve">Внеклассное чтение. </w:t>
            </w:r>
            <w:r w:rsidRPr="00F31DFB">
              <w:rPr>
                <w:rFonts w:ascii="Arial Narrow" w:hAnsi="Arial Narrow"/>
                <w:iCs/>
              </w:rPr>
              <w:t>Творцы книг.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77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274182">
            <w:pPr>
              <w:autoSpaceDE w:val="0"/>
              <w:autoSpaceDN w:val="0"/>
              <w:adjustRightInd w:val="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 xml:space="preserve">Путешествие 11. Литературный утренник в Сокольниках в 1928 г. </w:t>
            </w:r>
            <w:r w:rsidR="00274182" w:rsidRPr="00F31DFB">
              <w:rPr>
                <w:rFonts w:ascii="Arial Narrow" w:hAnsi="Arial Narrow"/>
              </w:rPr>
              <w:t xml:space="preserve"> </w:t>
            </w:r>
            <w:r w:rsidRPr="00F31DFB">
              <w:rPr>
                <w:rFonts w:ascii="Arial Narrow" w:hAnsi="Arial Narrow"/>
              </w:rPr>
              <w:t>(</w:t>
            </w:r>
            <w:r w:rsidRPr="00F31DFB">
              <w:rPr>
                <w:rFonts w:ascii="Arial Narrow" w:hAnsi="Arial Narrow"/>
                <w:i/>
              </w:rPr>
              <w:t>В. Маяковский</w:t>
            </w:r>
            <w:r w:rsidR="00274182" w:rsidRPr="00F31DFB">
              <w:rPr>
                <w:rFonts w:ascii="Arial Narrow" w:hAnsi="Arial Narrow"/>
                <w:i/>
              </w:rPr>
              <w:t>)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78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А. </w:t>
            </w:r>
            <w:proofErr w:type="spellStart"/>
            <w:r w:rsidRPr="00F31DFB">
              <w:rPr>
                <w:rFonts w:ascii="Arial Narrow" w:hAnsi="Arial Narrow"/>
              </w:rPr>
              <w:t>Барто</w:t>
            </w:r>
            <w:proofErr w:type="spellEnd"/>
            <w:r w:rsidRPr="00F31DFB">
              <w:rPr>
                <w:rFonts w:ascii="Arial Narrow" w:hAnsi="Arial Narrow"/>
              </w:rPr>
              <w:t xml:space="preserve"> «Снегирь».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lastRenderedPageBreak/>
              <w:t>79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Ю. </w:t>
            </w:r>
            <w:proofErr w:type="spellStart"/>
            <w:r w:rsidRPr="00F31DFB">
              <w:rPr>
                <w:rFonts w:ascii="Arial Narrow" w:hAnsi="Arial Narrow"/>
              </w:rPr>
              <w:t>Олеша</w:t>
            </w:r>
            <w:proofErr w:type="spellEnd"/>
            <w:r w:rsidRPr="00F31DFB">
              <w:rPr>
                <w:rFonts w:ascii="Arial Narrow" w:hAnsi="Arial Narrow"/>
              </w:rPr>
              <w:t xml:space="preserve"> «Три толстяка».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80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Ю. </w:t>
            </w:r>
            <w:proofErr w:type="spellStart"/>
            <w:r w:rsidRPr="00F31DFB">
              <w:rPr>
                <w:rFonts w:ascii="Arial Narrow" w:hAnsi="Arial Narrow"/>
              </w:rPr>
              <w:t>Олеша</w:t>
            </w:r>
            <w:proofErr w:type="spellEnd"/>
            <w:r w:rsidRPr="00F31DFB">
              <w:rPr>
                <w:rFonts w:ascii="Arial Narrow" w:hAnsi="Arial Narrow"/>
              </w:rPr>
              <w:t xml:space="preserve"> «Три толстяка».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81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Б. Галанов «Как найти город Трех Толстяков?». 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82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274182">
            <w:pPr>
              <w:autoSpaceDE w:val="0"/>
              <w:autoSpaceDN w:val="0"/>
              <w:adjustRightInd w:val="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 xml:space="preserve">Путешествие 12. «Дорогие мои мальчишки». 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83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А. Гайдар. «Тимур и его команда».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84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А. Гайдар. «Тимур и его команда».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85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Путешествие 13. Смешные книжки. Н. Носов «Федина задача».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86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В. Драгунский «Что любит Мишка?».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87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F31DFB">
            <w:pPr>
              <w:autoSpaceDE w:val="0"/>
              <w:autoSpaceDN w:val="0"/>
              <w:adjustRightInd w:val="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  <w:i/>
                <w:iCs/>
              </w:rPr>
              <w:t>Внеклассное чтение</w:t>
            </w:r>
            <w:r w:rsidRPr="00F31DFB">
              <w:rPr>
                <w:rFonts w:ascii="Arial Narrow" w:hAnsi="Arial Narrow"/>
              </w:rPr>
              <w:t>. Юмористические рассказы В. Драгунского, Ю. Сотника,</w:t>
            </w:r>
            <w:r w:rsidR="00F31DFB">
              <w:rPr>
                <w:rFonts w:ascii="Arial Narrow" w:hAnsi="Arial Narrow"/>
              </w:rPr>
              <w:t xml:space="preserve"> </w:t>
            </w:r>
            <w:r w:rsidRPr="00F31DFB">
              <w:rPr>
                <w:rFonts w:ascii="Arial Narrow" w:hAnsi="Arial Narrow"/>
              </w:rPr>
              <w:t>Н. Носова.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88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Стихи А. </w:t>
            </w:r>
            <w:proofErr w:type="spellStart"/>
            <w:r w:rsidRPr="00F31DFB">
              <w:rPr>
                <w:rFonts w:ascii="Arial Narrow" w:hAnsi="Arial Narrow"/>
              </w:rPr>
              <w:t>Барто</w:t>
            </w:r>
            <w:proofErr w:type="spellEnd"/>
            <w:r w:rsidRPr="00F31DFB">
              <w:rPr>
                <w:rFonts w:ascii="Arial Narrow" w:hAnsi="Arial Narrow"/>
              </w:rPr>
              <w:t>. Сатира или юмор?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89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  <w:i/>
                <w:iCs/>
              </w:rPr>
              <w:t>Внеклассное чтение. «</w:t>
            </w:r>
            <w:r w:rsidRPr="00F31DFB">
              <w:rPr>
                <w:rFonts w:ascii="Arial Narrow" w:hAnsi="Arial Narrow"/>
                <w:iCs/>
              </w:rPr>
              <w:t>Не про меня ли это?».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90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274182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Путешествие 14. «</w:t>
            </w:r>
            <w:proofErr w:type="spellStart"/>
            <w:r w:rsidRPr="00F31DFB">
              <w:rPr>
                <w:rFonts w:ascii="Arial Narrow" w:hAnsi="Arial Narrow"/>
              </w:rPr>
              <w:t>Книжкины</w:t>
            </w:r>
            <w:proofErr w:type="spellEnd"/>
            <w:r w:rsidRPr="00F31DFB">
              <w:rPr>
                <w:rFonts w:ascii="Arial Narrow" w:hAnsi="Arial Narrow"/>
              </w:rPr>
              <w:t xml:space="preserve"> именины» во Дворце пионеров. 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91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Стихи И. </w:t>
            </w:r>
            <w:proofErr w:type="spellStart"/>
            <w:r w:rsidRPr="00F31DFB">
              <w:rPr>
                <w:rFonts w:ascii="Arial Narrow" w:hAnsi="Arial Narrow"/>
              </w:rPr>
              <w:t>Токмаковой</w:t>
            </w:r>
            <w:proofErr w:type="spellEnd"/>
            <w:r w:rsidRPr="00F31DFB">
              <w:rPr>
                <w:rFonts w:ascii="Arial Narrow" w:hAnsi="Arial Narrow"/>
              </w:rPr>
              <w:t xml:space="preserve"> и Г. Сапгира.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92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 xml:space="preserve">Стихи Э. </w:t>
            </w:r>
            <w:proofErr w:type="spellStart"/>
            <w:r w:rsidRPr="00F31DFB">
              <w:rPr>
                <w:rFonts w:ascii="Arial Narrow" w:hAnsi="Arial Narrow"/>
              </w:rPr>
              <w:t>Мошковской</w:t>
            </w:r>
            <w:proofErr w:type="spellEnd"/>
            <w:r w:rsidRPr="00F31DFB">
              <w:rPr>
                <w:rFonts w:ascii="Arial Narrow" w:hAnsi="Arial Narrow"/>
              </w:rPr>
              <w:t xml:space="preserve">, Э. Успенского, </w:t>
            </w:r>
            <w:r w:rsidR="00274182" w:rsidRPr="00F31DFB">
              <w:rPr>
                <w:rFonts w:ascii="Arial Narrow" w:hAnsi="Arial Narrow"/>
              </w:rPr>
              <w:t xml:space="preserve">  </w:t>
            </w:r>
            <w:r w:rsidRPr="00F31DFB">
              <w:rPr>
                <w:rFonts w:ascii="Arial Narrow" w:hAnsi="Arial Narrow"/>
              </w:rPr>
              <w:t>С. Чёрного, В. Долиной.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93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>Миниатюры Г. Цыферова.</w:t>
            </w:r>
            <w:r w:rsidR="00274182" w:rsidRPr="00F31DFB">
              <w:rPr>
                <w:rFonts w:ascii="Arial Narrow" w:hAnsi="Arial Narrow"/>
              </w:rPr>
              <w:t xml:space="preserve">  </w:t>
            </w:r>
            <w:r w:rsidRPr="00F31DFB">
              <w:rPr>
                <w:rFonts w:ascii="Arial Narrow" w:hAnsi="Arial Narrow"/>
              </w:rPr>
              <w:t>Стихи Н. Матвеевой.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94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  <w:i/>
                <w:iCs/>
              </w:rPr>
              <w:t>Внеклассное чтение</w:t>
            </w:r>
            <w:r w:rsidRPr="00F31DFB">
              <w:rPr>
                <w:rFonts w:ascii="Arial Narrow" w:hAnsi="Arial Narrow"/>
              </w:rPr>
              <w:t>. Любимые стихи.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95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>Обобщение по разделу «Век ХХ. Новые встречи со старыми друзьями».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96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С. Козлов «Снежный цветок».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97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С. Козлов «Снежный цветок».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98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Путешествие 15. Молодые детские писатели. </w:t>
            </w:r>
            <w:r w:rsidRPr="00F31DFB">
              <w:rPr>
                <w:rFonts w:ascii="Arial Narrow" w:hAnsi="Arial Narrow"/>
                <w:i/>
              </w:rPr>
              <w:t xml:space="preserve">(К. </w:t>
            </w:r>
            <w:proofErr w:type="gramStart"/>
            <w:r w:rsidRPr="00F31DFB">
              <w:rPr>
                <w:rFonts w:ascii="Arial Narrow" w:hAnsi="Arial Narrow"/>
                <w:i/>
              </w:rPr>
              <w:t>Драгунская</w:t>
            </w:r>
            <w:proofErr w:type="gramEnd"/>
            <w:r w:rsidRPr="00F31DFB">
              <w:rPr>
                <w:rFonts w:ascii="Arial Narrow" w:hAnsi="Arial Narrow"/>
                <w:i/>
              </w:rPr>
              <w:t xml:space="preserve"> «Крайний случай».)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99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К. Драгунская</w:t>
            </w:r>
            <w:proofErr w:type="gramStart"/>
            <w:r w:rsidRPr="00F31DFB">
              <w:rPr>
                <w:rFonts w:ascii="Arial Narrow" w:hAnsi="Arial Narrow"/>
              </w:rPr>
              <w:t>«Е</w:t>
            </w:r>
            <w:proofErr w:type="gramEnd"/>
            <w:r w:rsidRPr="00F31DFB">
              <w:rPr>
                <w:rFonts w:ascii="Arial Narrow" w:hAnsi="Arial Narrow"/>
              </w:rPr>
              <w:t>рунда на постном масле».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Тим Собакин «Цвет ветра», «Самолет», «До будущего лета».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101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keepNext/>
              <w:autoSpaceDE w:val="0"/>
              <w:autoSpaceDN w:val="0"/>
              <w:adjustRightInd w:val="0"/>
              <w:spacing w:line="244" w:lineRule="auto"/>
              <w:rPr>
                <w:rStyle w:val="a3"/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 xml:space="preserve">Обобщение по всему курсу. 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  <w:tr w:rsidR="005B347A" w:rsidRPr="00F31DFB" w:rsidTr="00820B51">
        <w:trPr>
          <w:trHeight w:val="336"/>
        </w:trPr>
        <w:tc>
          <w:tcPr>
            <w:tcW w:w="959" w:type="dxa"/>
          </w:tcPr>
          <w:p w:rsidR="005B347A" w:rsidRPr="00F31DFB" w:rsidRDefault="005B347A" w:rsidP="00A07C72">
            <w:pPr>
              <w:jc w:val="center"/>
              <w:rPr>
                <w:rFonts w:ascii="Arial Narrow" w:hAnsi="Arial Narrow"/>
              </w:rPr>
            </w:pPr>
            <w:r w:rsidRPr="00F31DFB">
              <w:rPr>
                <w:rFonts w:ascii="Arial Narrow" w:hAnsi="Arial Narrow"/>
              </w:rPr>
              <w:t>102</w:t>
            </w: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:rsidR="005B347A" w:rsidRPr="00F31DFB" w:rsidRDefault="005B347A" w:rsidP="00A5752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72" w:type="dxa"/>
          </w:tcPr>
          <w:p w:rsidR="005B347A" w:rsidRPr="00F31DFB" w:rsidRDefault="005B347A" w:rsidP="00805FC9">
            <w:pPr>
              <w:autoSpaceDE w:val="0"/>
              <w:autoSpaceDN w:val="0"/>
              <w:adjustRightInd w:val="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F31DFB">
              <w:rPr>
                <w:rFonts w:ascii="Arial Narrow" w:hAnsi="Arial Narrow"/>
              </w:rPr>
              <w:t>Урок-отчёт "О чём можно, о чём хочется читать". Эпилог. Письмо к читателям.</w:t>
            </w:r>
          </w:p>
        </w:tc>
        <w:tc>
          <w:tcPr>
            <w:tcW w:w="2977" w:type="dxa"/>
          </w:tcPr>
          <w:p w:rsidR="005B347A" w:rsidRPr="00F31DFB" w:rsidRDefault="005B347A" w:rsidP="00A57523">
            <w:pPr>
              <w:rPr>
                <w:rFonts w:ascii="Arial Narrow" w:hAnsi="Arial Narrow"/>
              </w:rPr>
            </w:pPr>
          </w:p>
        </w:tc>
      </w:tr>
    </w:tbl>
    <w:p w:rsidR="00520332" w:rsidRPr="00F31DFB" w:rsidRDefault="00520332" w:rsidP="00274182">
      <w:pPr>
        <w:tabs>
          <w:tab w:val="left" w:pos="1440"/>
        </w:tabs>
        <w:spacing w:after="0" w:line="240" w:lineRule="auto"/>
        <w:jc w:val="both"/>
        <w:rPr>
          <w:rFonts w:ascii="Arial Narrow" w:hAnsi="Arial Narrow"/>
          <w:b/>
          <w:bCs/>
          <w:iCs/>
        </w:rPr>
      </w:pPr>
    </w:p>
    <w:p w:rsidR="00520332" w:rsidRPr="00F31DFB" w:rsidRDefault="00520332" w:rsidP="00274182">
      <w:pPr>
        <w:tabs>
          <w:tab w:val="left" w:pos="1440"/>
        </w:tabs>
        <w:spacing w:after="0" w:line="240" w:lineRule="auto"/>
        <w:jc w:val="both"/>
        <w:rPr>
          <w:rFonts w:ascii="Arial Narrow" w:hAnsi="Arial Narrow"/>
          <w:b/>
          <w:bCs/>
          <w:iCs/>
        </w:rPr>
      </w:pPr>
    </w:p>
    <w:p w:rsidR="00520332" w:rsidRPr="00F31DFB" w:rsidRDefault="00520332" w:rsidP="00274182">
      <w:pPr>
        <w:tabs>
          <w:tab w:val="left" w:pos="1440"/>
        </w:tabs>
        <w:spacing w:after="0" w:line="240" w:lineRule="auto"/>
        <w:jc w:val="both"/>
        <w:rPr>
          <w:rFonts w:ascii="Arial Narrow" w:hAnsi="Arial Narrow"/>
          <w:b/>
          <w:bCs/>
          <w:iCs/>
        </w:rPr>
      </w:pPr>
    </w:p>
    <w:p w:rsidR="00520332" w:rsidRDefault="00520332" w:rsidP="00274182">
      <w:pPr>
        <w:tabs>
          <w:tab w:val="left" w:pos="1440"/>
        </w:tabs>
        <w:spacing w:after="0" w:line="240" w:lineRule="auto"/>
        <w:jc w:val="both"/>
        <w:rPr>
          <w:rFonts w:ascii="Arial Narrow" w:hAnsi="Arial Narrow"/>
          <w:b/>
          <w:bCs/>
          <w:iCs/>
        </w:rPr>
      </w:pPr>
    </w:p>
    <w:p w:rsidR="00F31DFB" w:rsidRDefault="00F31DFB" w:rsidP="00274182">
      <w:pPr>
        <w:tabs>
          <w:tab w:val="left" w:pos="1440"/>
        </w:tabs>
        <w:spacing w:after="0" w:line="240" w:lineRule="auto"/>
        <w:jc w:val="both"/>
        <w:rPr>
          <w:rFonts w:ascii="Arial Narrow" w:hAnsi="Arial Narrow"/>
          <w:b/>
          <w:bCs/>
          <w:iCs/>
        </w:rPr>
      </w:pPr>
    </w:p>
    <w:p w:rsidR="00F31DFB" w:rsidRDefault="00F31DFB" w:rsidP="00274182">
      <w:pPr>
        <w:tabs>
          <w:tab w:val="left" w:pos="1440"/>
        </w:tabs>
        <w:spacing w:after="0" w:line="240" w:lineRule="auto"/>
        <w:jc w:val="both"/>
        <w:rPr>
          <w:rFonts w:ascii="Arial Narrow" w:hAnsi="Arial Narrow"/>
          <w:b/>
          <w:bCs/>
          <w:iCs/>
        </w:rPr>
      </w:pPr>
    </w:p>
    <w:p w:rsidR="00F31DFB" w:rsidRPr="00F31DFB" w:rsidRDefault="00F31DFB" w:rsidP="00274182">
      <w:pPr>
        <w:tabs>
          <w:tab w:val="left" w:pos="1440"/>
        </w:tabs>
        <w:spacing w:after="0" w:line="240" w:lineRule="auto"/>
        <w:jc w:val="both"/>
        <w:rPr>
          <w:rFonts w:ascii="Arial Narrow" w:hAnsi="Arial Narrow"/>
          <w:b/>
          <w:bCs/>
          <w:iCs/>
        </w:rPr>
      </w:pPr>
    </w:p>
    <w:p w:rsidR="00274182" w:rsidRPr="00F31DFB" w:rsidRDefault="00274182" w:rsidP="00274182">
      <w:pPr>
        <w:tabs>
          <w:tab w:val="left" w:pos="1440"/>
        </w:tabs>
        <w:spacing w:after="0" w:line="240" w:lineRule="auto"/>
        <w:jc w:val="both"/>
        <w:rPr>
          <w:rFonts w:ascii="Arial Narrow" w:hAnsi="Arial Narrow"/>
          <w:b/>
          <w:bCs/>
          <w:iCs/>
        </w:rPr>
      </w:pPr>
      <w:r w:rsidRPr="00F31DFB">
        <w:rPr>
          <w:rFonts w:ascii="Arial Narrow" w:hAnsi="Arial Narrow"/>
          <w:b/>
          <w:bCs/>
          <w:iCs/>
        </w:rPr>
        <w:t xml:space="preserve">Рабочая программа  разработана на основе  </w:t>
      </w:r>
      <w:r w:rsidRPr="00F31DFB">
        <w:rPr>
          <w:rFonts w:ascii="Arial Narrow" w:hAnsi="Arial Narrow"/>
        </w:rPr>
        <w:t xml:space="preserve">примерной </w:t>
      </w:r>
      <w:r w:rsidRPr="00F31DFB">
        <w:rPr>
          <w:rFonts w:ascii="Arial Narrow" w:hAnsi="Arial Narrow"/>
          <w:bCs/>
        </w:rPr>
        <w:t xml:space="preserve"> основной  образовательной  программы,</w:t>
      </w:r>
      <w:r w:rsidRPr="00F31DFB">
        <w:rPr>
          <w:rFonts w:ascii="Arial Narrow" w:hAnsi="Arial Narrow"/>
          <w:bCs/>
          <w:color w:val="FF0000"/>
        </w:rPr>
        <w:t xml:space="preserve"> </w:t>
      </w:r>
      <w:r w:rsidRPr="00F31DFB">
        <w:rPr>
          <w:rFonts w:ascii="Arial Narrow" w:hAnsi="Arial Narrow"/>
          <w:bCs/>
        </w:rPr>
        <w:t xml:space="preserve">« </w:t>
      </w:r>
      <w:r w:rsidRPr="00F31DFB">
        <w:rPr>
          <w:rFonts w:ascii="Arial Narrow" w:hAnsi="Arial Narrow"/>
        </w:rPr>
        <w:t>Программы отдельных предметов (курсов) для началь</w:t>
      </w:r>
      <w:r w:rsidRPr="00F31DFB">
        <w:rPr>
          <w:rFonts w:ascii="Arial Narrow" w:hAnsi="Arial Narrow"/>
        </w:rPr>
        <w:softHyphen/>
        <w:t xml:space="preserve">ной школы»  / Под </w:t>
      </w:r>
      <w:proofErr w:type="spellStart"/>
      <w:r w:rsidRPr="00F31DFB">
        <w:rPr>
          <w:rFonts w:ascii="Arial Narrow" w:hAnsi="Arial Narrow"/>
        </w:rPr>
        <w:t>науч</w:t>
      </w:r>
      <w:proofErr w:type="spellEnd"/>
      <w:r w:rsidRPr="00F31DFB">
        <w:rPr>
          <w:rFonts w:ascii="Arial Narrow" w:hAnsi="Arial Narrow"/>
        </w:rPr>
        <w:t xml:space="preserve">. ред. Д.И. </w:t>
      </w:r>
      <w:proofErr w:type="spellStart"/>
      <w:r w:rsidRPr="00F31DFB">
        <w:rPr>
          <w:rFonts w:ascii="Arial Narrow" w:hAnsi="Arial Narrow"/>
        </w:rPr>
        <w:t>Фельдштейна</w:t>
      </w:r>
      <w:proofErr w:type="spellEnd"/>
      <w:r w:rsidRPr="00F31DFB">
        <w:rPr>
          <w:rFonts w:ascii="Arial Narrow" w:hAnsi="Arial Narrow"/>
        </w:rPr>
        <w:t xml:space="preserve">. - Изд. 2-е, </w:t>
      </w:r>
      <w:proofErr w:type="spellStart"/>
      <w:r w:rsidRPr="00F31DFB">
        <w:rPr>
          <w:rFonts w:ascii="Arial Narrow" w:hAnsi="Arial Narrow"/>
        </w:rPr>
        <w:t>испр</w:t>
      </w:r>
      <w:proofErr w:type="spellEnd"/>
      <w:r w:rsidRPr="00F31DFB">
        <w:rPr>
          <w:rFonts w:ascii="Arial Narrow" w:hAnsi="Arial Narrow"/>
        </w:rPr>
        <w:t>. - М.</w:t>
      </w:r>
      <w:proofErr w:type="gramStart"/>
      <w:r w:rsidRPr="00F31DFB">
        <w:rPr>
          <w:rFonts w:ascii="Arial Narrow" w:hAnsi="Arial Narrow"/>
        </w:rPr>
        <w:t xml:space="preserve"> :</w:t>
      </w:r>
      <w:proofErr w:type="gramEnd"/>
      <w:r w:rsidRPr="00F31DFB">
        <w:rPr>
          <w:rFonts w:ascii="Arial Narrow" w:hAnsi="Arial Narrow"/>
        </w:rPr>
        <w:t xml:space="preserve"> </w:t>
      </w:r>
      <w:proofErr w:type="spellStart"/>
      <w:r w:rsidRPr="00F31DFB">
        <w:rPr>
          <w:rFonts w:ascii="Arial Narrow" w:hAnsi="Arial Narrow"/>
        </w:rPr>
        <w:t>Баласс</w:t>
      </w:r>
      <w:proofErr w:type="spellEnd"/>
      <w:r w:rsidRPr="00F31DFB">
        <w:rPr>
          <w:rFonts w:ascii="Arial Narrow" w:hAnsi="Arial Narrow"/>
        </w:rPr>
        <w:t xml:space="preserve">, </w:t>
      </w:r>
      <w:r w:rsidRPr="00F31DFB">
        <w:rPr>
          <w:rFonts w:ascii="Arial Narrow" w:hAnsi="Arial Narrow"/>
          <w:bCs/>
        </w:rPr>
        <w:t xml:space="preserve">2011. </w:t>
      </w:r>
      <w:r w:rsidRPr="00F31DFB">
        <w:rPr>
          <w:rFonts w:ascii="Arial Narrow" w:hAnsi="Arial Narrow"/>
        </w:rPr>
        <w:t xml:space="preserve"> (Образовательная система «Школа </w:t>
      </w:r>
      <w:r w:rsidRPr="00F31DFB">
        <w:rPr>
          <w:rFonts w:ascii="Arial Narrow" w:hAnsi="Arial Narrow"/>
          <w:bCs/>
        </w:rPr>
        <w:t xml:space="preserve">2100») </w:t>
      </w:r>
      <w:r w:rsidRPr="00F31DFB">
        <w:rPr>
          <w:rFonts w:ascii="Arial Narrow" w:hAnsi="Arial Narrow"/>
          <w:bCs/>
          <w:iCs/>
        </w:rPr>
        <w:t xml:space="preserve">и </w:t>
      </w:r>
      <w:r w:rsidRPr="00F31DFB">
        <w:rPr>
          <w:rFonts w:ascii="Arial Narrow" w:hAnsi="Arial Narrow"/>
          <w:spacing w:val="-1"/>
        </w:rPr>
        <w:t xml:space="preserve">авторской учебной программы: </w:t>
      </w:r>
      <w:proofErr w:type="spellStart"/>
      <w:proofErr w:type="gramStart"/>
      <w:r w:rsidRPr="00F31DFB">
        <w:rPr>
          <w:rFonts w:ascii="Arial Narrow" w:hAnsi="Arial Narrow"/>
          <w:spacing w:val="-1"/>
        </w:rPr>
        <w:t>Бунеев</w:t>
      </w:r>
      <w:proofErr w:type="spellEnd"/>
      <w:r w:rsidRPr="00F31DFB">
        <w:rPr>
          <w:rFonts w:ascii="Arial Narrow" w:hAnsi="Arial Narrow"/>
          <w:spacing w:val="-1"/>
        </w:rPr>
        <w:t xml:space="preserve"> Р. Н., </w:t>
      </w:r>
      <w:proofErr w:type="spellStart"/>
      <w:r w:rsidRPr="00F31DFB">
        <w:rPr>
          <w:rFonts w:ascii="Arial Narrow" w:hAnsi="Arial Narrow"/>
          <w:spacing w:val="-1"/>
        </w:rPr>
        <w:t>Бунеева</w:t>
      </w:r>
      <w:proofErr w:type="spellEnd"/>
      <w:r w:rsidRPr="00F31DFB">
        <w:rPr>
          <w:rFonts w:ascii="Arial Narrow" w:hAnsi="Arial Narrow"/>
          <w:spacing w:val="-1"/>
        </w:rPr>
        <w:t xml:space="preserve"> О. В. (Чтение и начальное литературное образование.</w:t>
      </w:r>
      <w:proofErr w:type="gramEnd"/>
      <w:r w:rsidRPr="00F31DFB">
        <w:rPr>
          <w:rFonts w:ascii="Arial Narrow" w:hAnsi="Arial Narrow"/>
          <w:spacing w:val="-1"/>
        </w:rPr>
        <w:t xml:space="preserve">  </w:t>
      </w:r>
      <w:proofErr w:type="gramStart"/>
      <w:r w:rsidRPr="00F31DFB">
        <w:rPr>
          <w:rFonts w:ascii="Arial Narrow" w:hAnsi="Arial Narrow"/>
          <w:spacing w:val="-1"/>
        </w:rPr>
        <w:t xml:space="preserve">М., </w:t>
      </w:r>
      <w:proofErr w:type="spellStart"/>
      <w:r w:rsidRPr="00F31DFB">
        <w:rPr>
          <w:rFonts w:ascii="Arial Narrow" w:hAnsi="Arial Narrow"/>
          <w:spacing w:val="-1"/>
        </w:rPr>
        <w:t>Баласс</w:t>
      </w:r>
      <w:proofErr w:type="spellEnd"/>
      <w:r w:rsidRPr="00F31DFB">
        <w:rPr>
          <w:rFonts w:ascii="Arial Narrow" w:hAnsi="Arial Narrow"/>
          <w:spacing w:val="-1"/>
        </w:rPr>
        <w:t>, 2011)</w:t>
      </w:r>
      <w:r w:rsidRPr="00F31DFB">
        <w:rPr>
          <w:rFonts w:ascii="Arial Narrow" w:hAnsi="Arial Narrow"/>
          <w:b/>
          <w:bCs/>
          <w:iCs/>
        </w:rPr>
        <w:t xml:space="preserve"> </w:t>
      </w:r>
      <w:proofErr w:type="gramEnd"/>
    </w:p>
    <w:p w:rsidR="00274182" w:rsidRPr="00F31DFB" w:rsidRDefault="00274182" w:rsidP="00274182">
      <w:pPr>
        <w:spacing w:after="0" w:line="240" w:lineRule="auto"/>
        <w:rPr>
          <w:rFonts w:ascii="Arial Narrow" w:hAnsi="Arial Narrow"/>
          <w:b/>
        </w:rPr>
      </w:pPr>
      <w:r w:rsidRPr="00F31DFB">
        <w:rPr>
          <w:rFonts w:ascii="Arial Narrow" w:hAnsi="Arial Narrow"/>
        </w:rPr>
        <w:t xml:space="preserve">        </w:t>
      </w:r>
    </w:p>
    <w:p w:rsidR="00274182" w:rsidRPr="00F31DFB" w:rsidRDefault="00274182" w:rsidP="00274182">
      <w:pPr>
        <w:spacing w:after="0" w:line="240" w:lineRule="auto"/>
        <w:jc w:val="center"/>
        <w:rPr>
          <w:rFonts w:ascii="Arial Narrow" w:hAnsi="Arial Narrow"/>
          <w:bCs/>
          <w:color w:val="FF0000"/>
        </w:rPr>
      </w:pPr>
    </w:p>
    <w:p w:rsidR="00274182" w:rsidRPr="00F31DFB" w:rsidRDefault="00274182" w:rsidP="00274182">
      <w:pPr>
        <w:spacing w:after="0" w:line="240" w:lineRule="auto"/>
        <w:rPr>
          <w:rFonts w:ascii="Arial Narrow" w:hAnsi="Arial Narrow"/>
        </w:rPr>
      </w:pPr>
    </w:p>
    <w:p w:rsidR="00274182" w:rsidRPr="00F31DFB" w:rsidRDefault="00274182" w:rsidP="00274182">
      <w:pPr>
        <w:spacing w:after="0" w:line="240" w:lineRule="auto"/>
        <w:jc w:val="center"/>
        <w:rPr>
          <w:rFonts w:ascii="Arial Narrow" w:hAnsi="Arial Narrow"/>
        </w:rPr>
      </w:pPr>
    </w:p>
    <w:p w:rsidR="00274182" w:rsidRPr="00F31DFB" w:rsidRDefault="00274182" w:rsidP="00274182">
      <w:pPr>
        <w:spacing w:after="0" w:line="240" w:lineRule="auto"/>
        <w:jc w:val="center"/>
        <w:rPr>
          <w:rFonts w:ascii="Arial Narrow" w:hAnsi="Arial Narrow"/>
        </w:rPr>
      </w:pPr>
      <w:r w:rsidRPr="00F31DFB">
        <w:rPr>
          <w:rFonts w:ascii="Arial Narrow" w:hAnsi="Arial Narrow"/>
        </w:rPr>
        <w:t>Бакалы- 2015</w:t>
      </w:r>
    </w:p>
    <w:p w:rsidR="00274182" w:rsidRPr="00F31DFB" w:rsidRDefault="00274182">
      <w:pPr>
        <w:rPr>
          <w:rFonts w:ascii="Arial Narrow" w:hAnsi="Arial Narrow"/>
        </w:rPr>
      </w:pPr>
    </w:p>
    <w:p w:rsidR="00274182" w:rsidRPr="00F31DFB" w:rsidRDefault="00274182">
      <w:pPr>
        <w:rPr>
          <w:rFonts w:ascii="Arial Narrow" w:hAnsi="Arial Narrow"/>
        </w:rPr>
      </w:pPr>
    </w:p>
    <w:sectPr w:rsidR="00274182" w:rsidRPr="00F31DFB" w:rsidSect="00805FC9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7523"/>
    <w:rsid w:val="001822AC"/>
    <w:rsid w:val="00274182"/>
    <w:rsid w:val="00333D97"/>
    <w:rsid w:val="00432719"/>
    <w:rsid w:val="00520332"/>
    <w:rsid w:val="005B347A"/>
    <w:rsid w:val="00805FC9"/>
    <w:rsid w:val="00820B51"/>
    <w:rsid w:val="00842568"/>
    <w:rsid w:val="00866357"/>
    <w:rsid w:val="009030BB"/>
    <w:rsid w:val="009B501C"/>
    <w:rsid w:val="00A07C72"/>
    <w:rsid w:val="00A57523"/>
    <w:rsid w:val="00DB2B77"/>
    <w:rsid w:val="00F31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2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5752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A57523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5752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A57523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A57523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A5752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5">
    <w:name w:val="Без интервала Знак"/>
    <w:basedOn w:val="a0"/>
    <w:link w:val="a4"/>
    <w:uiPriority w:val="99"/>
    <w:locked/>
    <w:rsid w:val="00A57523"/>
    <w:rPr>
      <w:rFonts w:ascii="Calibri" w:eastAsia="Times New Roman" w:hAnsi="Calibri" w:cs="Times New Roman"/>
      <w:lang w:val="en-US"/>
    </w:rPr>
  </w:style>
  <w:style w:type="table" w:styleId="a6">
    <w:name w:val="Table Grid"/>
    <w:basedOn w:val="a1"/>
    <w:uiPriority w:val="59"/>
    <w:rsid w:val="00A57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20B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7">
    <w:name w:val="Emphasis"/>
    <w:basedOn w:val="a0"/>
    <w:uiPriority w:val="20"/>
    <w:qFormat/>
    <w:rsid w:val="00820B51"/>
    <w:rPr>
      <w:i/>
      <w:iCs/>
    </w:rPr>
  </w:style>
  <w:style w:type="paragraph" w:customStyle="1" w:styleId="Centered">
    <w:name w:val="Centered"/>
    <w:uiPriority w:val="99"/>
    <w:rsid w:val="005B347A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F662-19A7-48B2-9ED0-10B20F08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2015-09-27T11:19:00Z</cp:lastPrinted>
  <dcterms:created xsi:type="dcterms:W3CDTF">2015-08-30T15:24:00Z</dcterms:created>
  <dcterms:modified xsi:type="dcterms:W3CDTF">2015-09-27T11:20:00Z</dcterms:modified>
</cp:coreProperties>
</file>